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EA" w:rsidRPr="00525CF4" w:rsidRDefault="008C5338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#84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737017">
        <w:rPr>
          <w:rFonts w:ascii="Arial" w:hAnsi="Arial" w:cs="Arial"/>
          <w:b/>
          <w:bCs/>
          <w:sz w:val="22"/>
          <w:lang w:val="en-GB"/>
        </w:rPr>
        <w:t>0537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787AEA" w:rsidRPr="00525CF4" w:rsidRDefault="00061CAC" w:rsidP="000961D9">
      <w:pPr>
        <w:widowControl w:val="0"/>
        <w:autoSpaceDE w:val="0"/>
        <w:autoSpaceDN w:val="0"/>
        <w:spacing w:after="240"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061CAC">
        <w:rPr>
          <w:rFonts w:ascii="Arial" w:hAnsi="Arial" w:cs="Arial"/>
          <w:b/>
          <w:bCs/>
          <w:sz w:val="22"/>
          <w:lang w:val="en-GB"/>
        </w:rPr>
        <w:t>St Julian’s</w:t>
      </w:r>
      <w:r w:rsidR="007C06EB">
        <w:rPr>
          <w:rFonts w:ascii="Arial" w:hAnsi="Arial" w:cs="Arial"/>
          <w:b/>
          <w:bCs/>
          <w:sz w:val="22"/>
          <w:lang w:val="en-GB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Malta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, 15th - </w:t>
      </w:r>
      <w:r>
        <w:rPr>
          <w:rFonts w:ascii="Arial" w:hAnsi="Arial" w:cs="Arial"/>
          <w:b/>
          <w:bCs/>
          <w:sz w:val="22"/>
          <w:lang w:val="en-GB"/>
        </w:rPr>
        <w:t>18th</w:t>
      </w:r>
      <w:r w:rsidR="00563E6C" w:rsidRPr="00525CF4">
        <w:rPr>
          <w:rFonts w:ascii="Arial" w:hAnsi="Arial" w:cs="Arial"/>
          <w:b/>
          <w:bCs/>
          <w:sz w:val="22"/>
          <w:lang w:val="en-GB"/>
        </w:rPr>
        <w:t xml:space="preserve"> </w:t>
      </w:r>
      <w:r w:rsidR="008C5338">
        <w:rPr>
          <w:rFonts w:ascii="Arial" w:hAnsi="Arial" w:cs="Arial"/>
          <w:b/>
          <w:bCs/>
          <w:sz w:val="22"/>
          <w:lang w:val="en-GB"/>
        </w:rPr>
        <w:t>February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201</w:t>
      </w:r>
      <w:r w:rsidR="008C5338">
        <w:rPr>
          <w:rFonts w:ascii="Arial" w:hAnsi="Arial" w:cs="Arial"/>
          <w:b/>
          <w:bCs/>
          <w:sz w:val="22"/>
          <w:lang w:val="en-GB"/>
        </w:rPr>
        <w:t>6</w:t>
      </w:r>
    </w:p>
    <w:p w:rsidR="00787AEA" w:rsidRPr="00525CF4" w:rsidRDefault="00787AEA" w:rsidP="000961D9">
      <w:pPr>
        <w:widowControl w:val="0"/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A91747" w:rsidRPr="00A91747">
        <w:rPr>
          <w:rFonts w:ascii="Arial" w:hAnsi="Arial" w:cs="Arial"/>
          <w:b/>
          <w:bCs/>
          <w:sz w:val="22"/>
          <w:lang w:val="en-GB"/>
        </w:rPr>
        <w:t>Rationale for draft CR on FD-MIMO codebooks (36.213)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1B75B0">
        <w:rPr>
          <w:rFonts w:ascii="Arial" w:hAnsi="Arial" w:cs="Arial"/>
          <w:b/>
          <w:bCs/>
          <w:sz w:val="22"/>
          <w:lang w:val="en-GB"/>
        </w:rPr>
        <w:t>7.1</w:t>
      </w:r>
      <w:r w:rsidR="002F0F91">
        <w:rPr>
          <w:rFonts w:ascii="Arial" w:hAnsi="Arial" w:cs="Arial"/>
          <w:b/>
          <w:bCs/>
          <w:sz w:val="22"/>
          <w:lang w:val="en-GB"/>
        </w:rPr>
        <w:t>.4</w:t>
      </w:r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C1415E" w:rsidRPr="00E705BF" w:rsidRDefault="00133167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5651A0" w:rsidRPr="005651A0" w:rsidRDefault="005651A0" w:rsidP="005651A0">
      <w:pPr>
        <w:adjustRightInd/>
        <w:spacing w:line="240" w:lineRule="auto"/>
        <w:jc w:val="both"/>
        <w:rPr>
          <w:b/>
          <w:u w:val="single"/>
        </w:rPr>
      </w:pPr>
      <w:r w:rsidRPr="005651A0">
        <w:rPr>
          <w:b/>
          <w:u w:val="single"/>
        </w:rPr>
        <w:t>Rank 1 FD-MIMO codebook</w:t>
      </w:r>
    </w:p>
    <w:p w:rsidR="005651A0" w:rsidRDefault="005651A0" w:rsidP="005651A0">
      <w:pPr>
        <w:adjustRightInd/>
        <w:spacing w:line="240" w:lineRule="auto"/>
      </w:pPr>
      <w:r>
        <w:t>In the chairman notes of RAN1#82</w:t>
      </w:r>
      <w:r w:rsidR="00D31335">
        <w:t>bis, the following agreement has been made which includes</w:t>
      </w:r>
      <w:r>
        <w:t xml:space="preserve"> rank 1 FD-MIMO codebook.</w:t>
      </w:r>
    </w:p>
    <w:p w:rsidR="005651A0" w:rsidRDefault="005651A0" w:rsidP="005651A0">
      <w:pPr>
        <w:adjustRightInd/>
        <w:spacing w:line="240" w:lineRule="auto"/>
      </w:pPr>
    </w:p>
    <w:p w:rsidR="005651A0" w:rsidRPr="004863F4" w:rsidRDefault="00C441E4" w:rsidP="005651A0">
      <w:pPr>
        <w:adjustRightInd/>
        <w:spacing w:line="240" w:lineRule="auto"/>
        <w:ind w:left="1440" w:hanging="1440"/>
        <w:rPr>
          <w:rFonts w:ascii="Times" w:eastAsia="MS Mincho" w:hAnsi="Times"/>
          <w:b/>
          <w:szCs w:val="24"/>
          <w:lang w:eastAsia="ja-JP"/>
        </w:rPr>
      </w:pPr>
      <w:hyperlink r:id="rId8" w:history="1">
        <w:r w:rsidR="005651A0" w:rsidRPr="004863F4">
          <w:rPr>
            <w:rFonts w:ascii="Times" w:eastAsia="MS Mincho" w:hAnsi="Times"/>
            <w:b/>
            <w:color w:val="0000FF"/>
            <w:szCs w:val="24"/>
            <w:highlight w:val="green"/>
            <w:u w:val="single"/>
            <w:lang w:eastAsia="ja-JP"/>
          </w:rPr>
          <w:t>R1-156217</w:t>
        </w:r>
      </w:hyperlink>
      <w:r w:rsidR="005651A0" w:rsidRPr="004863F4">
        <w:rPr>
          <w:rFonts w:ascii="Times" w:eastAsia="MS Mincho" w:hAnsi="Times" w:hint="eastAsia"/>
          <w:b/>
          <w:szCs w:val="24"/>
          <w:lang w:eastAsia="ja-JP"/>
        </w:rPr>
        <w:tab/>
      </w:r>
      <w:r w:rsidR="005651A0" w:rsidRPr="004863F4">
        <w:rPr>
          <w:rFonts w:ascii="Times" w:eastAsia="MS Mincho" w:hAnsi="Times"/>
          <w:szCs w:val="24"/>
          <w:lang w:val="en-GB" w:eastAsia="ja-JP"/>
        </w:rPr>
        <w:t>WF on class A and class B CSI reporting for Rel.13 EB/FD-MIMO</w:t>
      </w:r>
      <w:r w:rsidR="005651A0" w:rsidRPr="004863F4">
        <w:rPr>
          <w:rFonts w:ascii="Times" w:eastAsia="MS Mincho" w:hAnsi="Times" w:hint="eastAsia"/>
          <w:szCs w:val="24"/>
          <w:lang w:val="en-GB" w:eastAsia="ja-JP"/>
        </w:rPr>
        <w:tab/>
      </w:r>
      <w:r w:rsidR="005651A0" w:rsidRPr="004863F4">
        <w:rPr>
          <w:rFonts w:ascii="Times" w:eastAsia="MS Mincho" w:hAnsi="Times"/>
          <w:szCs w:val="24"/>
          <w:lang w:eastAsia="ja-JP"/>
        </w:rPr>
        <w:t xml:space="preserve">AT&amp;T, Beijing </w:t>
      </w:r>
      <w:proofErr w:type="spellStart"/>
      <w:r w:rsidR="005651A0" w:rsidRPr="004863F4">
        <w:rPr>
          <w:rFonts w:ascii="Times" w:eastAsia="MS Mincho" w:hAnsi="Times"/>
          <w:szCs w:val="24"/>
          <w:lang w:eastAsia="ja-JP"/>
        </w:rPr>
        <w:t>Xinwei</w:t>
      </w:r>
      <w:proofErr w:type="spellEnd"/>
      <w:r w:rsidR="005651A0" w:rsidRPr="004863F4">
        <w:rPr>
          <w:rFonts w:ascii="Times" w:eastAsia="MS Mincho" w:hAnsi="Times"/>
          <w:szCs w:val="24"/>
          <w:lang w:eastAsia="ja-JP"/>
        </w:rPr>
        <w:t xml:space="preserve"> Telecom Tech., CATR, CATT, CHTTL, CMCC, Deutsche Telekom, Ericsson, ETRI, Huawei, </w:t>
      </w:r>
      <w:proofErr w:type="spellStart"/>
      <w:r w:rsidR="005651A0" w:rsidRPr="004863F4">
        <w:rPr>
          <w:rFonts w:ascii="Times" w:eastAsia="MS Mincho" w:hAnsi="Times"/>
          <w:szCs w:val="24"/>
          <w:lang w:eastAsia="ja-JP"/>
        </w:rPr>
        <w:t>HiSilicon</w:t>
      </w:r>
      <w:proofErr w:type="spellEnd"/>
      <w:r w:rsidR="005651A0" w:rsidRPr="004863F4">
        <w:rPr>
          <w:rFonts w:ascii="Times" w:eastAsia="MS Mincho" w:hAnsi="Times"/>
          <w:szCs w:val="24"/>
          <w:lang w:eastAsia="ja-JP"/>
        </w:rPr>
        <w:t xml:space="preserve">, ITRI, </w:t>
      </w:r>
      <w:proofErr w:type="spellStart"/>
      <w:r w:rsidR="005651A0" w:rsidRPr="004863F4">
        <w:rPr>
          <w:rFonts w:ascii="Times" w:eastAsia="MS Mincho" w:hAnsi="Times"/>
          <w:szCs w:val="24"/>
          <w:lang w:eastAsia="ja-JP"/>
        </w:rPr>
        <w:t>Kathrein-Werke</w:t>
      </w:r>
      <w:proofErr w:type="spellEnd"/>
      <w:r w:rsidR="005651A0" w:rsidRPr="004863F4">
        <w:rPr>
          <w:rFonts w:ascii="Times" w:eastAsia="MS Mincho" w:hAnsi="Times"/>
          <w:szCs w:val="24"/>
          <w:lang w:eastAsia="ja-JP"/>
        </w:rPr>
        <w:t xml:space="preserve"> KG, KDDI, KT Corporation, Nokia Networks, NTT DOCOMO, Samsung, Sony Corporation</w:t>
      </w:r>
    </w:p>
    <w:p w:rsidR="005651A0" w:rsidRDefault="005651A0" w:rsidP="005651A0">
      <w:pPr>
        <w:adjustRightInd/>
        <w:spacing w:line="240" w:lineRule="auto"/>
        <w:jc w:val="both"/>
        <w:rPr>
          <w:b/>
          <w:u w:val="single"/>
        </w:rPr>
      </w:pPr>
    </w:p>
    <w:p w:rsidR="005651A0" w:rsidRPr="005651A0" w:rsidRDefault="005651A0" w:rsidP="005651A0">
      <w:pPr>
        <w:adjustRightInd/>
        <w:spacing w:line="240" w:lineRule="auto"/>
        <w:jc w:val="both"/>
        <w:rPr>
          <w:b/>
          <w:u w:val="single"/>
        </w:rPr>
      </w:pPr>
      <w:r w:rsidRPr="005651A0">
        <w:rPr>
          <w:b/>
          <w:u w:val="single"/>
        </w:rPr>
        <w:t xml:space="preserve">Rank </w:t>
      </w:r>
      <w:r>
        <w:rPr>
          <w:b/>
          <w:u w:val="single"/>
        </w:rPr>
        <w:t>2-8</w:t>
      </w:r>
      <w:r w:rsidRPr="005651A0">
        <w:rPr>
          <w:b/>
          <w:u w:val="single"/>
        </w:rPr>
        <w:t xml:space="preserve"> FD-MIMO </w:t>
      </w:r>
      <w:proofErr w:type="gramStart"/>
      <w:r w:rsidRPr="005651A0">
        <w:rPr>
          <w:b/>
          <w:u w:val="single"/>
        </w:rPr>
        <w:t>codebook</w:t>
      </w:r>
      <w:proofErr w:type="gramEnd"/>
    </w:p>
    <w:p w:rsidR="005651A0" w:rsidRDefault="005651A0" w:rsidP="005651A0">
      <w:pPr>
        <w:adjustRightInd/>
        <w:spacing w:line="240" w:lineRule="auto"/>
      </w:pPr>
      <w:r>
        <w:t>In the chairman notes of RAN1#83, the following agreement about rank 2-4 FD-MIMO codebook, and working assumption and conclus</w:t>
      </w:r>
      <w:r w:rsidR="00D31335">
        <w:t>ions about rank 5-8 codebook have</w:t>
      </w:r>
      <w:r>
        <w:t xml:space="preserve"> been made. </w:t>
      </w:r>
    </w:p>
    <w:p w:rsidR="005651A0" w:rsidRDefault="005651A0" w:rsidP="005651A0">
      <w:pPr>
        <w:adjustRightInd/>
        <w:spacing w:line="240" w:lineRule="auto"/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b/>
          <w:szCs w:val="24"/>
          <w:lang w:eastAsia="ja-JP"/>
        </w:rPr>
        <w:t>R1-157789</w:t>
      </w:r>
      <w:r w:rsidRPr="004863F4">
        <w:rPr>
          <w:rFonts w:eastAsia="MS Mincho" w:hint="eastAsia"/>
          <w:b/>
          <w:szCs w:val="24"/>
          <w:lang w:eastAsia="ja-JP"/>
        </w:rPr>
        <w:tab/>
      </w:r>
      <w:r w:rsidRPr="004863F4">
        <w:rPr>
          <w:rFonts w:eastAsia="MS Mincho" w:hint="eastAsia"/>
          <w:szCs w:val="24"/>
          <w:lang w:eastAsia="ja-JP"/>
        </w:rPr>
        <w:t>J</w:t>
      </w:r>
      <w:r w:rsidRPr="004863F4">
        <w:rPr>
          <w:rFonts w:eastAsia="MS Mincho"/>
          <w:szCs w:val="24"/>
          <w:lang w:eastAsia="ja-JP"/>
        </w:rPr>
        <w:t>oint Proposal on Rank 2-8 codebook for Class A and Class B</w:t>
      </w:r>
      <w:r w:rsidRPr="004863F4">
        <w:rPr>
          <w:rFonts w:eastAsia="MS Mincho" w:hint="eastAsia"/>
          <w:szCs w:val="24"/>
          <w:lang w:eastAsia="ja-JP"/>
        </w:rPr>
        <w:tab/>
      </w:r>
      <w:r w:rsidRPr="004863F4">
        <w:rPr>
          <w:rFonts w:eastAsia="MS Mincho"/>
          <w:szCs w:val="24"/>
          <w:lang w:eastAsia="ja-JP"/>
        </w:rPr>
        <w:t xml:space="preserve">Samsung, Ericsson, NTT DOCOMO, CATT, AT&amp;T, Beijing </w:t>
      </w:r>
      <w:proofErr w:type="spellStart"/>
      <w:r w:rsidRPr="004863F4">
        <w:rPr>
          <w:rFonts w:eastAsia="MS Mincho"/>
          <w:szCs w:val="24"/>
          <w:lang w:eastAsia="ja-JP"/>
        </w:rPr>
        <w:t>Xinwei</w:t>
      </w:r>
      <w:proofErr w:type="spellEnd"/>
      <w:r w:rsidRPr="004863F4">
        <w:rPr>
          <w:rFonts w:eastAsia="MS Mincho"/>
          <w:szCs w:val="24"/>
          <w:lang w:eastAsia="ja-JP"/>
        </w:rPr>
        <w:t xml:space="preserve"> Telecom Tech., Intel, ITL, </w:t>
      </w:r>
      <w:proofErr w:type="spellStart"/>
      <w:r w:rsidRPr="004863F4">
        <w:rPr>
          <w:rFonts w:eastAsia="MS Mincho"/>
          <w:szCs w:val="24"/>
          <w:lang w:eastAsia="ja-JP"/>
        </w:rPr>
        <w:t>Kathrein-Werke</w:t>
      </w:r>
      <w:proofErr w:type="spellEnd"/>
      <w:r w:rsidRPr="004863F4">
        <w:rPr>
          <w:rFonts w:eastAsia="MS Mincho"/>
          <w:szCs w:val="24"/>
          <w:lang w:eastAsia="ja-JP"/>
        </w:rPr>
        <w:t xml:space="preserve"> KG, KT Corporation, NEC, Nokia Networks, Sony Corporation, Panasonic, CMCC, KDDI, Fujitsu, CHTTL, Interdigital, DT, National Instruments, </w:t>
      </w:r>
      <w:proofErr w:type="spellStart"/>
      <w:r w:rsidRPr="004863F4">
        <w:rPr>
          <w:rFonts w:eastAsia="MS Mincho"/>
          <w:szCs w:val="24"/>
          <w:lang w:eastAsia="ja-JP"/>
        </w:rPr>
        <w:t>Fraunhofer</w:t>
      </w:r>
      <w:proofErr w:type="spellEnd"/>
      <w:r w:rsidRPr="004863F4">
        <w:rPr>
          <w:rFonts w:eastAsia="MS Mincho"/>
          <w:szCs w:val="24"/>
          <w:lang w:eastAsia="ja-JP"/>
        </w:rPr>
        <w:t xml:space="preserve"> HHI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 xml:space="preserve">Also </w:t>
      </w:r>
      <w:r w:rsidRPr="004863F4">
        <w:rPr>
          <w:rFonts w:eastAsia="MS Mincho"/>
          <w:szCs w:val="24"/>
          <w:lang w:eastAsia="ja-JP"/>
        </w:rPr>
        <w:t>supported</w:t>
      </w:r>
      <w:r w:rsidRPr="004863F4">
        <w:rPr>
          <w:rFonts w:eastAsia="MS Mincho" w:hint="eastAsia"/>
          <w:szCs w:val="24"/>
          <w:lang w:eastAsia="ja-JP"/>
        </w:rPr>
        <w:t xml:space="preserve"> by Mitsubishi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b/>
          <w:szCs w:val="24"/>
          <w:u w:val="single"/>
          <w:lang w:eastAsia="ja-JP"/>
        </w:rPr>
      </w:pPr>
      <w:r w:rsidRPr="004863F4">
        <w:rPr>
          <w:rFonts w:eastAsia="MS Mincho" w:hint="eastAsia"/>
          <w:b/>
          <w:szCs w:val="24"/>
          <w:highlight w:val="green"/>
          <w:u w:val="single"/>
          <w:lang w:eastAsia="ja-JP"/>
        </w:rPr>
        <w:t>Agreements:</w:t>
      </w:r>
    </w:p>
    <w:p w:rsidR="005651A0" w:rsidRPr="004863F4" w:rsidRDefault="005651A0" w:rsidP="005651A0">
      <w:pPr>
        <w:numPr>
          <w:ilvl w:val="0"/>
          <w:numId w:val="20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 xml:space="preserve">For rank 2 - 4, agreed R1-157789 with following </w:t>
      </w:r>
      <w:r w:rsidRPr="004863F4">
        <w:rPr>
          <w:rFonts w:eastAsia="MS Mincho"/>
          <w:szCs w:val="24"/>
          <w:lang w:eastAsia="ja-JP"/>
        </w:rPr>
        <w:t>update</w:t>
      </w:r>
    </w:p>
    <w:p w:rsidR="005651A0" w:rsidRPr="004863F4" w:rsidRDefault="005651A0" w:rsidP="005651A0">
      <w:pPr>
        <w:numPr>
          <w:ilvl w:val="1"/>
          <w:numId w:val="20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/>
          <w:szCs w:val="24"/>
          <w:lang w:eastAsia="ja-JP"/>
        </w:rPr>
        <w:t xml:space="preserve">For rank 2, </w:t>
      </w:r>
      <w:proofErr w:type="spellStart"/>
      <w:r w:rsidRPr="004863F4">
        <w:rPr>
          <w:rFonts w:eastAsia="MS Mincho"/>
          <w:szCs w:val="24"/>
          <w:lang w:eastAsia="ja-JP"/>
        </w:rPr>
        <w:t>Config</w:t>
      </w:r>
      <w:proofErr w:type="spellEnd"/>
      <w:r w:rsidRPr="004863F4">
        <w:rPr>
          <w:rFonts w:eastAsia="MS Mincho"/>
          <w:szCs w:val="24"/>
          <w:lang w:eastAsia="ja-JP"/>
        </w:rPr>
        <w:t>. 1, no beam selection, co-phasing is QPSK</w:t>
      </w:r>
    </w:p>
    <w:p w:rsidR="005651A0" w:rsidRPr="004863F4" w:rsidRDefault="005651A0" w:rsidP="005651A0">
      <w:pPr>
        <w:numPr>
          <w:ilvl w:val="1"/>
          <w:numId w:val="20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>Change Configs.3 for rank2 to proposal from R1-157663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b/>
          <w:szCs w:val="24"/>
          <w:lang w:eastAsia="ja-JP"/>
        </w:rPr>
      </w:pPr>
      <w:r w:rsidRPr="004863F4">
        <w:rPr>
          <w:rFonts w:eastAsia="MS Mincho" w:hint="eastAsia"/>
          <w:b/>
          <w:szCs w:val="24"/>
          <w:lang w:eastAsia="ja-JP"/>
        </w:rPr>
        <w:t>R1-157663</w:t>
      </w:r>
      <w:r w:rsidRPr="004863F4">
        <w:rPr>
          <w:rFonts w:eastAsia="MS Mincho" w:hint="eastAsia"/>
          <w:b/>
          <w:szCs w:val="24"/>
          <w:lang w:eastAsia="ja-JP"/>
        </w:rPr>
        <w:tab/>
      </w:r>
      <w:r w:rsidRPr="004863F4">
        <w:rPr>
          <w:rFonts w:eastAsia="MS Mincho"/>
          <w:szCs w:val="24"/>
          <w:lang w:eastAsia="ja-JP"/>
        </w:rPr>
        <w:t>WF on Rank 2 Codebook</w:t>
      </w:r>
      <w:r w:rsidRPr="004863F4">
        <w:rPr>
          <w:rFonts w:eastAsia="MS Mincho" w:hint="eastAsia"/>
          <w:szCs w:val="24"/>
          <w:lang w:eastAsia="ja-JP"/>
        </w:rPr>
        <w:tab/>
      </w:r>
      <w:r w:rsidRPr="004863F4">
        <w:rPr>
          <w:rFonts w:eastAsia="MS Mincho"/>
          <w:szCs w:val="24"/>
          <w:lang w:val="en-GB" w:eastAsia="ja-JP"/>
        </w:rPr>
        <w:t>LG Electronics, Alcatel-Lucent Shanghai Bell, Alcatel-Lucent, Qualcomm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ascii="Times" w:eastAsia="MS Mincho" w:hAnsi="Times"/>
          <w:iCs/>
          <w:szCs w:val="24"/>
          <w:lang w:val="en-GB" w:eastAsia="ja-JP"/>
        </w:rPr>
      </w:pPr>
      <w:r w:rsidRPr="004863F4">
        <w:rPr>
          <w:rFonts w:ascii="Times" w:eastAsia="MS Mincho" w:hAnsi="Times" w:hint="eastAsia"/>
          <w:b/>
          <w:iCs/>
          <w:szCs w:val="24"/>
          <w:lang w:eastAsia="ja-JP"/>
        </w:rPr>
        <w:t>R1-157801</w:t>
      </w:r>
      <w:r w:rsidRPr="004863F4">
        <w:rPr>
          <w:rFonts w:ascii="Times" w:eastAsia="MS Mincho" w:hAnsi="Times" w:hint="eastAsia"/>
          <w:iCs/>
          <w:szCs w:val="24"/>
          <w:lang w:eastAsia="ja-JP"/>
        </w:rPr>
        <w:tab/>
      </w:r>
      <w:r w:rsidRPr="004863F4">
        <w:rPr>
          <w:rFonts w:ascii="Times" w:eastAsia="MS Mincho" w:hAnsi="Times"/>
          <w:iCs/>
          <w:szCs w:val="24"/>
          <w:lang w:val="en-GB" w:eastAsia="ja-JP"/>
        </w:rPr>
        <w:t>WF on rank 5-8 codebook</w:t>
      </w:r>
      <w:r w:rsidRPr="004863F4">
        <w:rPr>
          <w:rFonts w:ascii="Times" w:eastAsia="MS Mincho" w:hAnsi="Times" w:hint="eastAsia"/>
          <w:iCs/>
          <w:szCs w:val="24"/>
          <w:lang w:val="en-GB" w:eastAsia="ja-JP"/>
        </w:rPr>
        <w:tab/>
      </w:r>
      <w:r w:rsidRPr="004863F4">
        <w:rPr>
          <w:rFonts w:ascii="Times" w:eastAsia="MS Mincho" w:hAnsi="Times" w:hint="eastAsia"/>
          <w:iCs/>
          <w:szCs w:val="24"/>
          <w:lang w:val="en-GB" w:eastAsia="ja-JP"/>
        </w:rPr>
        <w:tab/>
      </w:r>
      <w:r w:rsidRPr="004863F4">
        <w:rPr>
          <w:rFonts w:ascii="Times" w:eastAsia="MS Mincho" w:hAnsi="Times"/>
          <w:iCs/>
          <w:szCs w:val="24"/>
          <w:lang w:val="en-GB" w:eastAsia="ja-JP"/>
        </w:rPr>
        <w:t xml:space="preserve">ZTE, Qualcomm, Alcatel-Lucent, Alcatel-Lucent Shanghai Bell, NEC, LGE, LG </w:t>
      </w:r>
      <w:proofErr w:type="spellStart"/>
      <w:r w:rsidRPr="004863F4">
        <w:rPr>
          <w:rFonts w:ascii="Times" w:eastAsia="MS Mincho" w:hAnsi="Times"/>
          <w:iCs/>
          <w:szCs w:val="24"/>
          <w:lang w:val="en-GB" w:eastAsia="ja-JP"/>
        </w:rPr>
        <w:t>Uplus</w:t>
      </w:r>
      <w:proofErr w:type="spellEnd"/>
      <w:r w:rsidRPr="004863F4">
        <w:rPr>
          <w:rFonts w:ascii="Times" w:eastAsia="MS Mincho" w:hAnsi="Times"/>
          <w:iCs/>
          <w:szCs w:val="24"/>
          <w:lang w:val="en-GB" w:eastAsia="ja-JP"/>
        </w:rPr>
        <w:t xml:space="preserve">, </w:t>
      </w:r>
      <w:proofErr w:type="spellStart"/>
      <w:r w:rsidRPr="004863F4">
        <w:rPr>
          <w:rFonts w:ascii="Times" w:eastAsia="MS Mincho" w:hAnsi="Times"/>
          <w:iCs/>
          <w:szCs w:val="24"/>
          <w:lang w:val="en-GB" w:eastAsia="ja-JP"/>
        </w:rPr>
        <w:t>Xinwei</w:t>
      </w:r>
      <w:proofErr w:type="spellEnd"/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ascii="Times" w:eastAsia="MS Mincho" w:hAnsi="Times"/>
          <w:b/>
          <w:iCs/>
          <w:szCs w:val="24"/>
          <w:u w:val="single"/>
          <w:lang w:eastAsia="ja-JP"/>
        </w:rPr>
      </w:pPr>
      <w:r w:rsidRPr="004863F4">
        <w:rPr>
          <w:rFonts w:ascii="Times" w:eastAsia="MS Mincho" w:hAnsi="Times" w:hint="eastAsia"/>
          <w:b/>
          <w:iCs/>
          <w:szCs w:val="24"/>
          <w:highlight w:val="darkYellow"/>
          <w:u w:val="single"/>
          <w:lang w:eastAsia="ja-JP"/>
        </w:rPr>
        <w:t>Working assumption:</w:t>
      </w:r>
    </w:p>
    <w:p w:rsidR="005651A0" w:rsidRPr="004863F4" w:rsidRDefault="005651A0" w:rsidP="005651A0">
      <w:pPr>
        <w:numPr>
          <w:ilvl w:val="0"/>
          <w:numId w:val="14"/>
        </w:numPr>
        <w:adjustRightInd/>
        <w:spacing w:line="240" w:lineRule="auto"/>
        <w:rPr>
          <w:rFonts w:ascii="Times" w:eastAsia="MS Mincho" w:hAnsi="Times"/>
          <w:iCs/>
          <w:szCs w:val="24"/>
          <w:lang w:eastAsia="ja-JP"/>
        </w:rPr>
      </w:pPr>
      <w:r w:rsidRPr="004863F4">
        <w:rPr>
          <w:rFonts w:ascii="Times" w:eastAsia="MS Mincho" w:hAnsi="Times" w:hint="eastAsia"/>
          <w:iCs/>
          <w:szCs w:val="24"/>
          <w:lang w:eastAsia="ja-JP"/>
        </w:rPr>
        <w:t xml:space="preserve">Rank 5 -8 codebook which captured in R1-157789 is supported 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b/>
          <w:szCs w:val="24"/>
          <w:u w:val="single"/>
          <w:lang w:eastAsia="ja-JP"/>
        </w:rPr>
      </w:pPr>
      <w:r w:rsidRPr="004863F4">
        <w:rPr>
          <w:rFonts w:eastAsia="MS Mincho" w:hint="eastAsia"/>
          <w:b/>
          <w:szCs w:val="24"/>
          <w:u w:val="single"/>
          <w:lang w:eastAsia="ja-JP"/>
        </w:rPr>
        <w:lastRenderedPageBreak/>
        <w:t>Conclusions:</w:t>
      </w:r>
    </w:p>
    <w:p w:rsidR="005651A0" w:rsidRPr="004863F4" w:rsidRDefault="005651A0" w:rsidP="005651A0">
      <w:pPr>
        <w:numPr>
          <w:ilvl w:val="0"/>
          <w:numId w:val="15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>CR will include the codebook for rank 5 - 8 in R1-157789</w:t>
      </w:r>
    </w:p>
    <w:p w:rsidR="005651A0" w:rsidRPr="004863F4" w:rsidRDefault="005651A0" w:rsidP="005651A0">
      <w:pPr>
        <w:numPr>
          <w:ilvl w:val="0"/>
          <w:numId w:val="15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>Email discussion until 7</w:t>
      </w:r>
      <w:r w:rsidRPr="004863F4">
        <w:rPr>
          <w:rFonts w:eastAsia="MS Mincho" w:hint="eastAsia"/>
          <w:szCs w:val="24"/>
          <w:vertAlign w:val="superscript"/>
          <w:lang w:eastAsia="ja-JP"/>
        </w:rPr>
        <w:t>th</w:t>
      </w:r>
      <w:r w:rsidRPr="004863F4">
        <w:rPr>
          <w:rFonts w:eastAsia="MS Mincho" w:hint="eastAsia"/>
          <w:szCs w:val="24"/>
          <w:lang w:eastAsia="ja-JP"/>
        </w:rPr>
        <w:t xml:space="preserve"> January to identify if there is an issue with the codebook for rank 5 - 8 in R1-157789.</w:t>
      </w:r>
    </w:p>
    <w:p w:rsidR="005651A0" w:rsidRPr="004863F4" w:rsidRDefault="005651A0" w:rsidP="005651A0">
      <w:pPr>
        <w:numPr>
          <w:ilvl w:val="0"/>
          <w:numId w:val="15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>Companies identifying an issue with the codebook can propose alternative codebook and companies are encouraged to have evaluations until the next RAN1 meeting</w:t>
      </w:r>
    </w:p>
    <w:p w:rsidR="005651A0" w:rsidRDefault="005651A0" w:rsidP="00E958E4">
      <w:pPr>
        <w:adjustRightInd/>
        <w:spacing w:line="240" w:lineRule="auto"/>
        <w:jc w:val="both"/>
      </w:pPr>
    </w:p>
    <w:p w:rsidR="00093BBC" w:rsidRDefault="007B0062" w:rsidP="00E958E4">
      <w:pPr>
        <w:adjustRightInd/>
        <w:spacing w:line="240" w:lineRule="auto"/>
        <w:jc w:val="both"/>
      </w:pPr>
      <w:r>
        <w:t>Based on these agreements and working assumptions, the</w:t>
      </w:r>
      <w:r w:rsidR="00093BBC">
        <w:t xml:space="preserve"> 213 CR </w:t>
      </w:r>
      <w:r w:rsidR="00D33969">
        <w:t xml:space="preserve">[5] </w:t>
      </w:r>
      <w:r w:rsidR="00093BBC">
        <w:t>on FD-MIMO</w:t>
      </w:r>
      <w:r w:rsidR="000E0647">
        <w:t xml:space="preserve"> </w:t>
      </w:r>
      <w:r>
        <w:t>codebook has been drafted</w:t>
      </w:r>
      <w:r w:rsidR="000E0647">
        <w:t>.</w:t>
      </w:r>
    </w:p>
    <w:p w:rsidR="000E0647" w:rsidRPr="00E958E4" w:rsidRDefault="000E0647" w:rsidP="00E958E4">
      <w:pPr>
        <w:adjustRightInd/>
        <w:spacing w:line="240" w:lineRule="auto"/>
        <w:jc w:val="both"/>
      </w:pPr>
    </w:p>
    <w:p w:rsidR="006B1FA6" w:rsidRDefault="00FB49E1" w:rsidP="00E958E4">
      <w:pPr>
        <w:adjustRightInd/>
        <w:spacing w:line="240" w:lineRule="auto"/>
        <w:jc w:val="both"/>
      </w:pPr>
      <w:r>
        <w:t xml:space="preserve">This document </w:t>
      </w:r>
      <w:r w:rsidR="004F6658">
        <w:t>reviews</w:t>
      </w:r>
      <w:r w:rsidR="006601D0">
        <w:t xml:space="preserve"> </w:t>
      </w:r>
      <w:r w:rsidR="00527DAC">
        <w:t>the</w:t>
      </w:r>
      <w:r w:rsidR="006601D0">
        <w:t xml:space="preserve"> FD-MIMO codebook section of the draft </w:t>
      </w:r>
      <w:r w:rsidR="00D33969">
        <w:t xml:space="preserve">213 </w:t>
      </w:r>
      <w:r w:rsidR="006601D0">
        <w:t xml:space="preserve">CR [5], </w:t>
      </w:r>
      <w:r w:rsidR="00527DAC">
        <w:t xml:space="preserve">and </w:t>
      </w:r>
      <w:r w:rsidR="003B64A7">
        <w:t xml:space="preserve">suggests necessary </w:t>
      </w:r>
      <w:r w:rsidR="00527DAC">
        <w:t>revi</w:t>
      </w:r>
      <w:r w:rsidR="003B64A7">
        <w:t>sions in order to ensure that the CR</w:t>
      </w:r>
      <w:r w:rsidR="00527DAC">
        <w:t xml:space="preserve"> is aligned with the </w:t>
      </w:r>
      <w:r w:rsidR="000E0647">
        <w:t xml:space="preserve">FD-MIMO codebook </w:t>
      </w:r>
      <w:r w:rsidR="00527DAC">
        <w:t>agreements</w:t>
      </w:r>
      <w:r w:rsidR="003B64A7">
        <w:t xml:space="preserve"> </w:t>
      </w:r>
      <w:r w:rsidR="007B0062">
        <w:t xml:space="preserve">and working assumptions </w:t>
      </w:r>
      <w:r w:rsidR="003B64A7">
        <w:t>made in RAN1#82b and</w:t>
      </w:r>
      <w:r w:rsidR="00527DAC">
        <w:t xml:space="preserve"> RAN1#83.</w:t>
      </w:r>
    </w:p>
    <w:p w:rsidR="005651A0" w:rsidRDefault="005651A0" w:rsidP="00E958E4">
      <w:pPr>
        <w:adjustRightInd/>
        <w:spacing w:line="240" w:lineRule="auto"/>
        <w:jc w:val="both"/>
      </w:pPr>
    </w:p>
    <w:p w:rsidR="00C1415E" w:rsidRDefault="009426A6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Proposed </w:t>
      </w:r>
      <w:r w:rsidR="00301B65">
        <w:rPr>
          <w:b/>
          <w:sz w:val="30"/>
          <w:szCs w:val="30"/>
        </w:rPr>
        <w:t xml:space="preserve">Revision of Draft 213 </w:t>
      </w:r>
      <w:r w:rsidR="00093BBC">
        <w:rPr>
          <w:b/>
          <w:sz w:val="30"/>
          <w:szCs w:val="30"/>
        </w:rPr>
        <w:t xml:space="preserve">CR on FD-MIMO Codebook </w:t>
      </w:r>
      <w:r w:rsidR="00481EF1" w:rsidRPr="00E705BF">
        <w:rPr>
          <w:b/>
          <w:sz w:val="30"/>
          <w:szCs w:val="30"/>
        </w:rPr>
        <w:t xml:space="preserve"> </w:t>
      </w:r>
    </w:p>
    <w:p w:rsidR="00C644B6" w:rsidRDefault="001716FF" w:rsidP="001F4AE1">
      <w:pPr>
        <w:pStyle w:val="ListParagraph"/>
        <w:numPr>
          <w:ilvl w:val="0"/>
          <w:numId w:val="18"/>
        </w:numPr>
        <w:tabs>
          <w:tab w:val="left" w:pos="1985"/>
        </w:tabs>
        <w:spacing w:line="360" w:lineRule="auto"/>
        <w:ind w:firstLineChars="0"/>
      </w:pPr>
      <w:r>
        <w:t>Table 7.2.4-12 and Table 7.2.4-13</w:t>
      </w:r>
      <w:r w:rsidR="00C7541A">
        <w:t xml:space="preserve"> (rank 3 and rank 4)</w:t>
      </w:r>
      <w:r>
        <w:t>:</w:t>
      </w:r>
    </w:p>
    <w:p w:rsidR="000126D8" w:rsidRDefault="000126D8" w:rsidP="000126D8">
      <w:pPr>
        <w:pStyle w:val="ListParagraph"/>
        <w:numPr>
          <w:ilvl w:val="1"/>
          <w:numId w:val="18"/>
        </w:numPr>
        <w:tabs>
          <w:tab w:val="left" w:pos="1985"/>
        </w:tabs>
        <w:spacing w:line="360" w:lineRule="auto"/>
        <w:ind w:firstLineChars="0"/>
      </w:pPr>
      <w:r>
        <w:t xml:space="preserve">According to </w:t>
      </w:r>
      <w:r w:rsidR="00BD2278">
        <w:t>Slid</w:t>
      </w:r>
      <w:r>
        <w:t>e 3 of [1], it has been agreed that</w:t>
      </w:r>
    </w:p>
    <w:p w:rsidR="000126D8" w:rsidRDefault="000126D8" w:rsidP="000126D8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</w:pPr>
      <w:r w:rsidRPr="000126D8">
        <w:rPr>
          <w:b/>
          <w:bCs/>
        </w:rPr>
        <w:t>W</w:t>
      </w:r>
      <w:r w:rsidRPr="000126D8">
        <w:rPr>
          <w:vertAlign w:val="subscript"/>
        </w:rPr>
        <w:t>1</w:t>
      </w:r>
      <w:r w:rsidRPr="000126D8">
        <w:t xml:space="preserve"> matrices with (L'</w:t>
      </w:r>
      <w:r w:rsidRPr="000126D8">
        <w:rPr>
          <w:vertAlign w:val="subscript"/>
        </w:rPr>
        <w:t>1</w:t>
      </w:r>
      <w:r w:rsidRPr="000126D8">
        <w:t>,L'</w:t>
      </w:r>
      <w:r w:rsidRPr="000126D8">
        <w:rPr>
          <w:vertAlign w:val="subscript"/>
        </w:rPr>
        <w:t>2</w:t>
      </w:r>
      <w:r w:rsidRPr="000126D8">
        <w:t>) = (4,2), (2,4) are constructed for N</w:t>
      </w:r>
      <w:r w:rsidRPr="000126D8">
        <w:rPr>
          <w:vertAlign w:val="subscript"/>
        </w:rPr>
        <w:t>1</w:t>
      </w:r>
      <w:r w:rsidRPr="000126D8">
        <w:t>&gt;=N</w:t>
      </w:r>
      <w:r w:rsidRPr="000126D8">
        <w:rPr>
          <w:vertAlign w:val="subscript"/>
        </w:rPr>
        <w:t>2</w:t>
      </w:r>
      <w:r w:rsidRPr="000126D8">
        <w:t xml:space="preserve"> and N</w:t>
      </w:r>
      <w:r w:rsidRPr="000126D8">
        <w:rPr>
          <w:vertAlign w:val="subscript"/>
        </w:rPr>
        <w:t>1</w:t>
      </w:r>
      <w:r w:rsidRPr="000126D8">
        <w:t>&lt;N</w:t>
      </w:r>
      <w:r w:rsidRPr="000126D8">
        <w:rPr>
          <w:vertAlign w:val="subscript"/>
        </w:rPr>
        <w:t>2</w:t>
      </w:r>
      <w:r w:rsidRPr="000126D8">
        <w:t>, respectively</w:t>
      </w:r>
      <w:r>
        <w:t>.</w:t>
      </w:r>
    </w:p>
    <w:p w:rsidR="00C7541A" w:rsidRDefault="000126D8" w:rsidP="00BD2278">
      <w:pPr>
        <w:tabs>
          <w:tab w:val="left" w:pos="1985"/>
        </w:tabs>
        <w:spacing w:line="360" w:lineRule="auto"/>
        <w:ind w:left="1440"/>
      </w:pPr>
      <w:r>
        <w:t>Therefore, t</w:t>
      </w:r>
      <w:r w:rsidR="006B4CD8">
        <w:t>he t</w:t>
      </w:r>
      <w:r w:rsidR="001716FF">
        <w:t>ables for</w:t>
      </w:r>
      <w:r w:rsidR="00C7541A">
        <w:t xml:space="preserve"> the following two cases</w:t>
      </w:r>
      <w:r w:rsidR="001716FF">
        <w:t xml:space="preserve"> </w:t>
      </w:r>
    </w:p>
    <w:p w:rsidR="00C7541A" w:rsidRDefault="006B4CD8" w:rsidP="00C7541A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</w:pPr>
      <w:r>
        <w:t>Codebook-</w:t>
      </w:r>
      <w:r w:rsidR="00C15D10">
        <w:t xml:space="preserve">Config </w:t>
      </w:r>
      <w:r>
        <w:t xml:space="preserve">= </w:t>
      </w:r>
      <w:r w:rsidR="00C15D10">
        <w:t>3 and</w:t>
      </w:r>
      <w:r w:rsidRPr="006B4CD8">
        <w:t xml:space="preserve"> </w:t>
      </w:r>
    </w:p>
    <w:p w:rsidR="00C7541A" w:rsidRDefault="006B4CD8" w:rsidP="00C7541A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</w:pPr>
      <w:r>
        <w:t>Codebook-</w:t>
      </w:r>
      <w:proofErr w:type="spellStart"/>
      <w:r w:rsidR="00C15D10">
        <w:t>Config</w:t>
      </w:r>
      <w:proofErr w:type="spellEnd"/>
      <w:r w:rsidR="00C15D10">
        <w:t xml:space="preserve"> </w:t>
      </w:r>
      <w:r>
        <w:t xml:space="preserve">= </w:t>
      </w:r>
      <w:r w:rsidR="00C15D10">
        <w:t>4</w:t>
      </w:r>
      <w:r w:rsidR="00075348">
        <w:t xml:space="preserve">, </w:t>
      </w:r>
      <w:r w:rsidR="00075348" w:rsidRPr="00A01DEC">
        <w:rPr>
          <w:position w:val="-10"/>
        </w:rPr>
        <w:object w:dxaOrig="12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5pt" o:ole="">
            <v:imagedata r:id="rId9" o:title=""/>
          </v:shape>
          <o:OLEObject Type="Embed" ProgID="Equation.3" ShapeID="_x0000_i1025" DrawAspect="Content" ObjectID="_1516108328" r:id="rId10"/>
        </w:object>
      </w:r>
      <w:r w:rsidR="001716FF">
        <w:t xml:space="preserve"> </w:t>
      </w:r>
    </w:p>
    <w:p w:rsidR="006B4CD8" w:rsidRDefault="001716FF" w:rsidP="00BD2278">
      <w:pPr>
        <w:tabs>
          <w:tab w:val="left" w:pos="1985"/>
        </w:tabs>
        <w:spacing w:line="360" w:lineRule="auto"/>
        <w:ind w:left="1440"/>
      </w:pPr>
      <w:r>
        <w:t xml:space="preserve">should be </w:t>
      </w:r>
      <w:r w:rsidR="006B4CD8">
        <w:t xml:space="preserve">written </w:t>
      </w:r>
      <w:r>
        <w:t xml:space="preserve">similar to </w:t>
      </w:r>
      <w:r w:rsidR="006B4CD8">
        <w:t>the corresponding tables</w:t>
      </w:r>
      <w:r w:rsidR="00866010">
        <w:t xml:space="preserve"> </w:t>
      </w:r>
      <w:r>
        <w:t xml:space="preserve">in Table 7.2.4-10 </w:t>
      </w:r>
      <w:r w:rsidR="00C7541A">
        <w:t xml:space="preserve">(rank 1) </w:t>
      </w:r>
      <w:r>
        <w:t>and Table 7.2.4-11</w:t>
      </w:r>
      <w:r w:rsidR="00C7541A">
        <w:t xml:space="preserve"> (rank 2)</w:t>
      </w:r>
      <w:r w:rsidR="006B4CD8">
        <w:t xml:space="preserve">. In particular, depending on whether </w:t>
      </w:r>
      <w:r w:rsidR="006B4CD8">
        <w:rPr>
          <w:rFonts w:ascii="Arial" w:hAnsi="Arial"/>
          <w:position w:val="-10"/>
          <w:sz w:val="18"/>
        </w:rPr>
        <w:object w:dxaOrig="700" w:dyaOrig="300">
          <v:shape id="_x0000_i1026" type="#_x0000_t75" style="width:46.2pt;height:15pt" o:ole="">
            <v:imagedata r:id="rId11" o:title=""/>
          </v:shape>
          <o:OLEObject Type="Embed" ProgID="Equation.3" ShapeID="_x0000_i1026" DrawAspect="Content" ObjectID="_1516108329" r:id="rId12"/>
        </w:object>
      </w:r>
      <w:r w:rsidR="006B4CD8" w:rsidRPr="000126D8">
        <w:rPr>
          <w:rFonts w:ascii="Arial" w:hAnsi="Arial"/>
          <w:sz w:val="18"/>
        </w:rPr>
        <w:t xml:space="preserve"> </w:t>
      </w:r>
      <w:proofErr w:type="gramStart"/>
      <w:r w:rsidR="006B4CD8" w:rsidRPr="000126D8">
        <w:rPr>
          <w:sz w:val="18"/>
        </w:rPr>
        <w:t>or</w:t>
      </w:r>
      <w:r w:rsidR="006B4CD8" w:rsidRPr="000126D8">
        <w:rPr>
          <w:rFonts w:ascii="Arial" w:hAnsi="Arial"/>
          <w:sz w:val="18"/>
        </w:rPr>
        <w:t xml:space="preserve"> </w:t>
      </w:r>
      <w:proofErr w:type="gramEnd"/>
      <w:r w:rsidR="006B4CD8">
        <w:rPr>
          <w:rFonts w:eastAsia="Times New Roman"/>
          <w:position w:val="-10"/>
          <w:lang w:eastAsia="en-US"/>
        </w:rPr>
        <w:object w:dxaOrig="740" w:dyaOrig="300">
          <v:shape id="_x0000_i1027" type="#_x0000_t75" style="width:37.2pt;height:15pt" o:ole="">
            <v:imagedata r:id="rId13" o:title=""/>
          </v:shape>
          <o:OLEObject Type="Embed" ProgID="Equation.3" ShapeID="_x0000_i1027" DrawAspect="Content" ObjectID="_1516108330" r:id="rId14"/>
        </w:object>
      </w:r>
      <w:r w:rsidR="006B4CD8" w:rsidRPr="000126D8">
        <w:rPr>
          <w:rFonts w:eastAsia="Times New Roman"/>
          <w:lang w:eastAsia="en-US"/>
        </w:rPr>
        <w:t xml:space="preserve">, we </w:t>
      </w:r>
      <w:r w:rsidR="00A97F93" w:rsidRPr="000126D8">
        <w:rPr>
          <w:rFonts w:eastAsia="Times New Roman"/>
          <w:lang w:eastAsia="en-US"/>
        </w:rPr>
        <w:t>should</w:t>
      </w:r>
      <w:r w:rsidR="006B4CD8" w:rsidRPr="000126D8">
        <w:rPr>
          <w:rFonts w:eastAsia="Times New Roman"/>
          <w:lang w:eastAsia="en-US"/>
        </w:rPr>
        <w:t xml:space="preserve"> define </w:t>
      </w:r>
      <w:r>
        <w:t xml:space="preserve"> </w:t>
      </w:r>
    </w:p>
    <w:p w:rsidR="008C63DF" w:rsidRDefault="001716FF" w:rsidP="001F4AE1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</w:pPr>
      <w:r>
        <w:t>dummy variables</w:t>
      </w:r>
      <w:r w:rsidR="006B4CD8">
        <w:t xml:space="preserve"> </w:t>
      </w:r>
      <w:r w:rsidR="006B4CD8" w:rsidRPr="001716FF">
        <w:rPr>
          <w:i/>
        </w:rPr>
        <w:t>x</w:t>
      </w:r>
      <w:r w:rsidR="006B4CD8">
        <w:t xml:space="preserve"> and </w:t>
      </w:r>
      <w:r w:rsidR="006B4CD8" w:rsidRPr="001716FF">
        <w:rPr>
          <w:i/>
        </w:rPr>
        <w:t>y</w:t>
      </w:r>
      <w:r w:rsidR="008C63DF">
        <w:rPr>
          <w:i/>
        </w:rPr>
        <w:t xml:space="preserve"> </w:t>
      </w:r>
      <w:r w:rsidR="008C63DF" w:rsidRPr="008C63DF">
        <w:t>as</w:t>
      </w:r>
      <w:r>
        <w:t xml:space="preserve"> </w:t>
      </w:r>
    </w:p>
    <w:p w:rsidR="008C63DF" w:rsidRDefault="00FE406C" w:rsidP="008C63DF">
      <w:pPr>
        <w:pStyle w:val="ListParagraph"/>
        <w:numPr>
          <w:ilvl w:val="3"/>
          <w:numId w:val="18"/>
        </w:numPr>
        <w:tabs>
          <w:tab w:val="left" w:pos="1985"/>
        </w:tabs>
        <w:spacing w:line="360" w:lineRule="auto"/>
        <w:ind w:firstLineChars="0"/>
      </w:pPr>
      <w:r w:rsidRPr="008C63DF">
        <w:rPr>
          <w:position w:val="-14"/>
          <w:lang w:eastAsia="en-US"/>
        </w:rPr>
        <w:object w:dxaOrig="1520" w:dyaOrig="380">
          <v:shape id="_x0000_i1028" type="#_x0000_t75" style="width:63.6pt;height:16.2pt" o:ole="">
            <v:imagedata r:id="rId15" o:title=""/>
          </v:shape>
          <o:OLEObject Type="Embed" ProgID="Equation.DSMT4" ShapeID="_x0000_i1028" DrawAspect="Content" ObjectID="_1516108331" r:id="rId16"/>
        </w:object>
      </w:r>
      <w:r w:rsidR="008C63DF" w:rsidRPr="008C63DF">
        <w:rPr>
          <w:rFonts w:hint="eastAsia"/>
          <w:lang w:eastAsia="ko-KR"/>
        </w:rPr>
        <w:t xml:space="preserve"> </w:t>
      </w:r>
      <w:r w:rsidR="008C63DF">
        <w:rPr>
          <w:rFonts w:hint="eastAsia"/>
          <w:lang w:eastAsia="ko-KR"/>
        </w:rPr>
        <w:t xml:space="preserve">if </w:t>
      </w:r>
      <w:r w:rsidR="008C63DF" w:rsidRPr="00E30979">
        <w:rPr>
          <w:position w:val="-10"/>
        </w:rPr>
        <w:object w:dxaOrig="840" w:dyaOrig="340">
          <v:shape id="_x0000_i1029" type="#_x0000_t75" style="width:34.8pt;height:14.4pt" o:ole="">
            <v:imagedata r:id="rId17" o:title=""/>
          </v:shape>
          <o:OLEObject Type="Embed" ProgID="Equation.3" ShapeID="_x0000_i1029" DrawAspect="Content" ObjectID="_1516108332" r:id="rId18"/>
        </w:object>
      </w:r>
      <w:r w:rsidR="001716FF">
        <w:t>and</w:t>
      </w:r>
    </w:p>
    <w:p w:rsidR="008C63DF" w:rsidRDefault="00FE406C" w:rsidP="008C63DF">
      <w:pPr>
        <w:pStyle w:val="ListParagraph"/>
        <w:numPr>
          <w:ilvl w:val="3"/>
          <w:numId w:val="18"/>
        </w:numPr>
        <w:tabs>
          <w:tab w:val="left" w:pos="1985"/>
        </w:tabs>
        <w:spacing w:line="360" w:lineRule="auto"/>
        <w:ind w:firstLineChars="0"/>
      </w:pPr>
      <w:r w:rsidRPr="008C63DF">
        <w:rPr>
          <w:position w:val="-14"/>
          <w:lang w:eastAsia="en-US"/>
        </w:rPr>
        <w:object w:dxaOrig="1520" w:dyaOrig="380">
          <v:shape id="_x0000_i1030" type="#_x0000_t75" style="width:66.6pt;height:16.8pt" o:ole="">
            <v:imagedata r:id="rId19" o:title=""/>
          </v:shape>
          <o:OLEObject Type="Embed" ProgID="Equation.DSMT4" ShapeID="_x0000_i1030" DrawAspect="Content" ObjectID="_1516108333" r:id="rId20"/>
        </w:object>
      </w:r>
      <w:r w:rsidR="008C63DF" w:rsidRPr="008C63DF">
        <w:rPr>
          <w:rFonts w:hint="eastAsia"/>
          <w:lang w:eastAsia="ko-KR"/>
        </w:rPr>
        <w:t xml:space="preserve"> </w:t>
      </w:r>
      <w:r w:rsidR="008C63DF">
        <w:rPr>
          <w:rFonts w:hint="eastAsia"/>
          <w:lang w:eastAsia="ko-KR"/>
        </w:rPr>
        <w:t xml:space="preserve">if </w:t>
      </w:r>
      <w:r w:rsidR="008C63DF" w:rsidRPr="00E30979">
        <w:rPr>
          <w:position w:val="-10"/>
        </w:rPr>
        <w:object w:dxaOrig="740" w:dyaOrig="300">
          <v:shape id="_x0000_i1031" type="#_x0000_t75" style="width:34.2pt;height:14.4pt" o:ole="">
            <v:imagedata r:id="rId13" o:title=""/>
          </v:shape>
          <o:OLEObject Type="Embed" ProgID="Equation.3" ShapeID="_x0000_i1031" DrawAspect="Content" ObjectID="_1516108334" r:id="rId21"/>
        </w:object>
      </w:r>
      <w:r w:rsidR="008C63DF">
        <w:t>;</w:t>
      </w:r>
    </w:p>
    <w:p w:rsidR="006B4CD8" w:rsidRDefault="008C63DF" w:rsidP="008C63DF">
      <w:pPr>
        <w:tabs>
          <w:tab w:val="left" w:pos="1985"/>
        </w:tabs>
        <w:spacing w:line="360" w:lineRule="auto"/>
        <w:ind w:left="1985"/>
      </w:pPr>
      <w:r>
        <w:t xml:space="preserve">and write rank 3 and rank 4 tables </w:t>
      </w:r>
      <w:r w:rsidR="00C7541A">
        <w:t xml:space="preserve">for these two cases </w:t>
      </w:r>
      <w:r>
        <w:t xml:space="preserve">in terms of </w:t>
      </w:r>
      <w:r w:rsidRPr="008C63DF">
        <w:rPr>
          <w:i/>
        </w:rPr>
        <w:t>x</w:t>
      </w:r>
      <w:r>
        <w:t xml:space="preserve"> and </w:t>
      </w:r>
      <w:r w:rsidRPr="008C63DF">
        <w:rPr>
          <w:i/>
        </w:rPr>
        <w:t>y</w:t>
      </w:r>
      <w:r w:rsidRPr="008C63DF">
        <w:t>; and</w:t>
      </w:r>
      <w:r w:rsidR="001716FF">
        <w:t xml:space="preserve"> </w:t>
      </w:r>
      <w:r w:rsidR="006B4CD8">
        <w:t xml:space="preserve"> </w:t>
      </w:r>
    </w:p>
    <w:p w:rsidR="008C63DF" w:rsidRPr="008C63DF" w:rsidRDefault="001716FF" w:rsidP="001F4AE1">
      <w:pPr>
        <w:pStyle w:val="ListParagraph"/>
        <w:numPr>
          <w:ilvl w:val="2"/>
          <w:numId w:val="18"/>
        </w:numPr>
        <w:tabs>
          <w:tab w:val="left" w:pos="1985"/>
        </w:tabs>
        <w:spacing w:line="360" w:lineRule="auto"/>
        <w:ind w:firstLineChars="0"/>
        <w:rPr>
          <w:rFonts w:eastAsiaTheme="minorEastAsia"/>
        </w:rPr>
      </w:pPr>
      <w:r>
        <w:t>pre-coder equation switching</w:t>
      </w:r>
      <w:r w:rsidR="008C63DF">
        <w:t>,</w:t>
      </w:r>
      <w:r w:rsidR="000E5A3F">
        <w:rPr>
          <w:rFonts w:eastAsia="Times New Roman"/>
          <w:lang w:eastAsia="en-US"/>
        </w:rPr>
        <w:t xml:space="preserve"> </w:t>
      </w:r>
    </w:p>
    <w:p w:rsidR="000E5A3F" w:rsidRPr="008C63DF" w:rsidRDefault="008C63DF" w:rsidP="008C63DF">
      <w:pPr>
        <w:pStyle w:val="ListParagraph"/>
        <w:numPr>
          <w:ilvl w:val="3"/>
          <w:numId w:val="18"/>
        </w:numPr>
        <w:tabs>
          <w:tab w:val="left" w:pos="1985"/>
        </w:tabs>
        <w:spacing w:line="360" w:lineRule="auto"/>
        <w:ind w:firstLineChars="0"/>
        <w:rPr>
          <w:rFonts w:eastAsiaTheme="minorEastAsia"/>
        </w:rPr>
      </w:pPr>
      <w:r>
        <w:rPr>
          <w:rFonts w:eastAsia="Times New Roman"/>
          <w:lang w:eastAsia="en-US"/>
        </w:rPr>
        <w:t>for rank 3,</w:t>
      </w:r>
      <w:r w:rsidR="006B4CD8"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>as</w:t>
      </w:r>
    </w:p>
    <w:p w:rsidR="008C63DF" w:rsidRDefault="008C63DF" w:rsidP="008C63DF">
      <w:pPr>
        <w:pStyle w:val="TAC"/>
        <w:ind w:left="2880"/>
        <w:jc w:val="left"/>
      </w:pPr>
      <w:r w:rsidRPr="008C63DF">
        <w:rPr>
          <w:position w:val="-52"/>
          <w:lang w:eastAsia="en-US"/>
        </w:rPr>
        <w:object w:dxaOrig="4580" w:dyaOrig="1160">
          <v:shape id="_x0000_i1032" type="#_x0000_t75" style="width:151.8pt;height:38.4pt" o:ole="">
            <v:imagedata r:id="rId22" o:title=""/>
          </v:shape>
          <o:OLEObject Type="Embed" ProgID="Equation.DSMT4" ShapeID="_x0000_i1032" DrawAspect="Content" ObjectID="_1516108335" r:id="rId23"/>
        </w:object>
      </w:r>
      <w:r>
        <w:rPr>
          <w:lang w:eastAsia="en-US"/>
        </w:rPr>
        <w:t xml:space="preserve">  </w:t>
      </w:r>
      <w:r w:rsidRPr="00E31B34">
        <w:rPr>
          <w:position w:val="-48"/>
          <w:lang w:eastAsia="en-US"/>
        </w:rPr>
        <w:object w:dxaOrig="3680" w:dyaOrig="1060">
          <v:shape id="_x0000_i1033" type="#_x0000_t75" style="width:151.8pt;height:44.4pt" o:ole="">
            <v:imagedata r:id="rId24" o:title=""/>
          </v:shape>
          <o:OLEObject Type="Embed" ProgID="Equation.DSMT4" ShapeID="_x0000_i1033" DrawAspect="Content" ObjectID="_1516108336" r:id="rId25"/>
        </w:object>
      </w:r>
      <w:r>
        <w:t>, if</w:t>
      </w:r>
      <w:r w:rsidRPr="00E30979">
        <w:rPr>
          <w:position w:val="-10"/>
        </w:rPr>
        <w:object w:dxaOrig="840" w:dyaOrig="340">
          <v:shape id="_x0000_i1034" type="#_x0000_t75" style="width:34.8pt;height:14.4pt" o:ole="">
            <v:imagedata r:id="rId17" o:title=""/>
          </v:shape>
          <o:OLEObject Type="Embed" ProgID="Equation.3" ShapeID="_x0000_i1034" DrawAspect="Content" ObjectID="_1516108337" r:id="rId26"/>
        </w:object>
      </w:r>
      <w:r>
        <w:t xml:space="preserve"> </w:t>
      </w:r>
    </w:p>
    <w:p w:rsidR="008C63DF" w:rsidRPr="000E5A3F" w:rsidRDefault="008C63DF" w:rsidP="008C63DF">
      <w:pPr>
        <w:pStyle w:val="TAC"/>
        <w:spacing w:line="360" w:lineRule="auto"/>
        <w:ind w:left="2880"/>
        <w:jc w:val="left"/>
      </w:pPr>
      <w:r w:rsidRPr="008C63DF">
        <w:rPr>
          <w:position w:val="-52"/>
          <w:lang w:eastAsia="en-US"/>
        </w:rPr>
        <w:object w:dxaOrig="4580" w:dyaOrig="1160">
          <v:shape id="_x0000_i1035" type="#_x0000_t75" style="width:151.8pt;height:38.4pt" o:ole="">
            <v:imagedata r:id="rId27" o:title=""/>
          </v:shape>
          <o:OLEObject Type="Embed" ProgID="Equation.DSMT4" ShapeID="_x0000_i1035" DrawAspect="Content" ObjectID="_1516108338" r:id="rId28"/>
        </w:object>
      </w:r>
      <w:r>
        <w:rPr>
          <w:lang w:eastAsia="en-US"/>
        </w:rPr>
        <w:t xml:space="preserve">  </w:t>
      </w:r>
      <w:r w:rsidRPr="00CD74EB">
        <w:rPr>
          <w:position w:val="-48"/>
          <w:lang w:eastAsia="en-US"/>
        </w:rPr>
        <w:object w:dxaOrig="4760" w:dyaOrig="1080">
          <v:shape id="_x0000_i1036" type="#_x0000_t75" style="width:151.8pt;height:34.8pt" o:ole="">
            <v:imagedata r:id="rId29" o:title=""/>
          </v:shape>
          <o:OLEObject Type="Embed" ProgID="Equation.3" ShapeID="_x0000_i1036" DrawAspect="Content" ObjectID="_1516108339" r:id="rId30"/>
        </w:object>
      </w:r>
      <w:r>
        <w:t xml:space="preserve">, </w:t>
      </w:r>
      <w:proofErr w:type="gramStart"/>
      <w:r>
        <w:rPr>
          <w:rFonts w:hint="eastAsia"/>
        </w:rPr>
        <w:t xml:space="preserve">if </w:t>
      </w:r>
      <w:proofErr w:type="gramEnd"/>
      <w:r w:rsidRPr="00E30979">
        <w:rPr>
          <w:position w:val="-10"/>
        </w:rPr>
        <w:object w:dxaOrig="740" w:dyaOrig="300">
          <v:shape id="_x0000_i1037" type="#_x0000_t75" style="width:34.2pt;height:14.4pt" o:ole="">
            <v:imagedata r:id="rId13" o:title=""/>
          </v:shape>
          <o:OLEObject Type="Embed" ProgID="Equation.3" ShapeID="_x0000_i1037" DrawAspect="Content" ObjectID="_1516108340" r:id="rId31"/>
        </w:object>
      </w:r>
      <w:r>
        <w:t xml:space="preserve">; </w:t>
      </w:r>
      <w:r w:rsidRPr="007D3F29">
        <w:rPr>
          <w:rFonts w:ascii="Times New Roman" w:hAnsi="Times New Roman"/>
        </w:rPr>
        <w:t>and</w:t>
      </w:r>
    </w:p>
    <w:p w:rsidR="008C63DF" w:rsidRPr="000E5A3F" w:rsidRDefault="008C63DF" w:rsidP="008C63DF">
      <w:pPr>
        <w:pStyle w:val="ListParagraph"/>
        <w:numPr>
          <w:ilvl w:val="3"/>
          <w:numId w:val="18"/>
        </w:numPr>
        <w:tabs>
          <w:tab w:val="left" w:pos="1985"/>
        </w:tabs>
        <w:spacing w:line="360" w:lineRule="auto"/>
        <w:ind w:firstLineChars="0"/>
      </w:pPr>
      <w:proofErr w:type="gramStart"/>
      <w:r w:rsidRPr="008C63DF">
        <w:rPr>
          <w:rFonts w:eastAsia="Times New Roman"/>
          <w:lang w:eastAsia="en-US"/>
        </w:rPr>
        <w:t>for</w:t>
      </w:r>
      <w:proofErr w:type="gramEnd"/>
      <w:r w:rsidRPr="008C63DF">
        <w:rPr>
          <w:rFonts w:eastAsia="Times New Roman"/>
          <w:lang w:eastAsia="en-US"/>
        </w:rPr>
        <w:t xml:space="preserve"> rank 4, as</w:t>
      </w:r>
      <w:r>
        <w:rPr>
          <w:lang w:eastAsia="en-US"/>
        </w:rPr>
        <w:t xml:space="preserve">  </w:t>
      </w:r>
      <w:r w:rsidR="00422949" w:rsidRPr="00CF2066">
        <w:rPr>
          <w:position w:val="-48"/>
          <w:lang w:eastAsia="en-US"/>
        </w:rPr>
        <w:object w:dxaOrig="6680" w:dyaOrig="1080">
          <v:shape id="_x0000_i1038" type="#_x0000_t75" style="width:213.6pt;height:34.8pt" o:ole="">
            <v:imagedata r:id="rId32" o:title=""/>
          </v:shape>
          <o:OLEObject Type="Embed" ProgID="Equation.3" ShapeID="_x0000_i1038" DrawAspect="Content" ObjectID="_1516108341" r:id="rId33"/>
        </w:object>
      </w:r>
      <w:r>
        <w:t>, if</w:t>
      </w:r>
      <w:r w:rsidRPr="00E30979">
        <w:rPr>
          <w:position w:val="-10"/>
        </w:rPr>
        <w:object w:dxaOrig="840" w:dyaOrig="340">
          <v:shape id="_x0000_i1039" type="#_x0000_t75" style="width:34.8pt;height:14.4pt" o:ole="">
            <v:imagedata r:id="rId17" o:title=""/>
          </v:shape>
          <o:OLEObject Type="Embed" ProgID="Equation.3" ShapeID="_x0000_i1039" DrawAspect="Content" ObjectID="_1516108342" r:id="rId34"/>
        </w:object>
      </w:r>
      <w:r>
        <w:t xml:space="preserve"> </w:t>
      </w:r>
      <w:r w:rsidR="00422949" w:rsidRPr="004A1A3A">
        <w:rPr>
          <w:position w:val="-48"/>
          <w:lang w:eastAsia="en-US"/>
        </w:rPr>
        <w:object w:dxaOrig="6880" w:dyaOrig="1080">
          <v:shape id="_x0000_i1040" type="#_x0000_t75" style="width:214.2pt;height:33.6pt" o:ole="">
            <v:imagedata r:id="rId35" o:title=""/>
          </v:shape>
          <o:OLEObject Type="Embed" ProgID="Equation.3" ShapeID="_x0000_i1040" DrawAspect="Content" ObjectID="_1516108343" r:id="rId36"/>
        </w:object>
      </w:r>
      <w:r>
        <w:t xml:space="preserve">, </w:t>
      </w:r>
      <w:r>
        <w:rPr>
          <w:rFonts w:hint="eastAsia"/>
          <w:lang w:eastAsia="ko-KR"/>
        </w:rPr>
        <w:t xml:space="preserve">if </w:t>
      </w:r>
      <w:r w:rsidRPr="00E30979">
        <w:rPr>
          <w:position w:val="-10"/>
        </w:rPr>
        <w:object w:dxaOrig="740" w:dyaOrig="300">
          <v:shape id="_x0000_i1041" type="#_x0000_t75" style="width:34.2pt;height:14.4pt" o:ole="">
            <v:imagedata r:id="rId13" o:title=""/>
          </v:shape>
          <o:OLEObject Type="Embed" ProgID="Equation.3" ShapeID="_x0000_i1041" DrawAspect="Content" ObjectID="_1516108344" r:id="rId37"/>
        </w:object>
      </w:r>
      <w:r>
        <w:t>.</w:t>
      </w:r>
    </w:p>
    <w:p w:rsidR="00C15D10" w:rsidRDefault="00DC31F0" w:rsidP="001F4AE1">
      <w:pPr>
        <w:pStyle w:val="TAC"/>
        <w:numPr>
          <w:ilvl w:val="1"/>
          <w:numId w:val="18"/>
        </w:num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</w:pPr>
      <w:r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In </w:t>
      </w:r>
      <w:r w:rsidR="00B6754A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Codebook-</w:t>
      </w:r>
      <w:proofErr w:type="spellStart"/>
      <w:r w:rsidR="00C15D10" w:rsidRPr="008C4C3C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Config</w:t>
      </w:r>
      <w:proofErr w:type="spellEnd"/>
      <w:r w:rsidR="00C15D10" w:rsidRPr="008C4C3C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= </w:t>
      </w:r>
      <w:r w:rsidR="00C15D10" w:rsidRPr="008C4C3C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4,</w:t>
      </w:r>
      <w:r w:rsidR="00C15D10" w:rsidRPr="00C06D4C">
        <w:rPr>
          <w:rFonts w:eastAsia="SimSun" w:cs="Arial"/>
          <w:b/>
          <w:position w:val="-10"/>
          <w:lang w:eastAsia="zh-CN"/>
        </w:rPr>
        <w:object w:dxaOrig="620" w:dyaOrig="300">
          <v:shape id="_x0000_i1042" type="#_x0000_t75" style="width:31.2pt;height:15pt" o:ole="">
            <v:imagedata r:id="rId38" o:title=""/>
          </v:shape>
          <o:OLEObject Type="Embed" ProgID="Equation.3" ShapeID="_x0000_i1042" DrawAspect="Content" ObjectID="_1516108345" r:id="rId39"/>
        </w:object>
      </w:r>
      <w:r w:rsidR="00C15D10" w:rsidRPr="00C06D4C">
        <w:rPr>
          <w:rFonts w:eastAsia="SimSun" w:cs="Arial"/>
          <w:b/>
          <w:lang w:eastAsia="zh-CN"/>
        </w:rPr>
        <w:t xml:space="preserve"> </w:t>
      </w:r>
      <w:r w:rsidR="00C15D10" w:rsidRPr="008C4C3C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table</w:t>
      </w:r>
      <w:r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,</w:t>
      </w:r>
      <w:r w:rsidR="007E6E71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 </w:t>
      </w:r>
      <w:r w:rsidR="007E6E71" w:rsidRPr="007E6E71">
        <w:rPr>
          <w:rFonts w:ascii="Times New Roman" w:eastAsiaTheme="minorEastAsia" w:hAnsi="Times New Roman"/>
          <w:i/>
          <w:color w:val="auto"/>
          <w:sz w:val="20"/>
          <w:szCs w:val="22"/>
          <w:lang w:eastAsia="zh-CN"/>
        </w:rPr>
        <w:t>i</w:t>
      </w:r>
      <w:r w:rsidR="007E6E71" w:rsidRPr="007E6E71">
        <w:rPr>
          <w:rFonts w:ascii="Times New Roman" w:eastAsiaTheme="minorEastAsia" w:hAnsi="Times New Roman"/>
          <w:color w:val="auto"/>
          <w:sz w:val="20"/>
          <w:szCs w:val="22"/>
          <w:vertAlign w:val="subscript"/>
          <w:lang w:eastAsia="zh-CN"/>
        </w:rPr>
        <w:t>1</w:t>
      </w:r>
      <w:proofErr w:type="gramStart"/>
      <w:r w:rsidR="007E6E71" w:rsidRPr="007E6E71">
        <w:rPr>
          <w:rFonts w:ascii="Times New Roman" w:eastAsiaTheme="minorEastAsia" w:hAnsi="Times New Roman"/>
          <w:color w:val="auto"/>
          <w:sz w:val="20"/>
          <w:szCs w:val="22"/>
          <w:vertAlign w:val="subscript"/>
          <w:lang w:eastAsia="zh-CN"/>
        </w:rPr>
        <w:t>,2</w:t>
      </w:r>
      <w:proofErr w:type="gramEnd"/>
      <w:r w:rsidR="007E6E71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 xml:space="preserve"> </w:t>
      </w:r>
      <w:r w:rsidR="00F16A10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can take only one value, i.e.,</w:t>
      </w:r>
      <w:r w:rsidR="00A97F93">
        <w:rPr>
          <w:rFonts w:eastAsia="SimSun" w:cs="Arial"/>
          <w:lang w:eastAsia="zh-CN"/>
        </w:rPr>
        <w:t xml:space="preserve"> </w:t>
      </w:r>
      <w:r w:rsidR="00A97F93" w:rsidRPr="00A97F93">
        <w:rPr>
          <w:rFonts w:ascii="Times New Roman" w:eastAsia="SimSun" w:hAnsi="Times New Roman"/>
          <w:i/>
          <w:lang w:eastAsia="zh-CN"/>
        </w:rPr>
        <w:t>i</w:t>
      </w:r>
      <w:r w:rsidR="00A97F93" w:rsidRPr="00A97F93">
        <w:rPr>
          <w:rFonts w:ascii="Times New Roman" w:eastAsia="SimSun" w:hAnsi="Times New Roman"/>
          <w:vertAlign w:val="subscript"/>
          <w:lang w:eastAsia="zh-CN"/>
        </w:rPr>
        <w:t>1,2</w:t>
      </w:r>
      <w:r w:rsidR="00A97F93" w:rsidRPr="00A97F93">
        <w:rPr>
          <w:rFonts w:ascii="Times New Roman" w:eastAsia="SimSun" w:hAnsi="Times New Roman"/>
          <w:lang w:eastAsia="zh-CN"/>
        </w:rPr>
        <w:t xml:space="preserve"> = 0</w:t>
      </w:r>
      <w:r>
        <w:rPr>
          <w:rFonts w:eastAsia="SimSun" w:cs="Arial"/>
          <w:lang w:eastAsia="zh-CN"/>
        </w:rPr>
        <w:t xml:space="preserve">. </w:t>
      </w:r>
      <w:r w:rsidRPr="00A97F93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It is</w:t>
      </w:r>
      <w:r w:rsidR="00C15D10" w:rsidRPr="002F5D31">
        <w:rPr>
          <w:rFonts w:eastAsia="SimSun" w:cs="Arial"/>
          <w:position w:val="-12"/>
          <w:lang w:eastAsia="zh-CN"/>
        </w:rPr>
        <w:object w:dxaOrig="1600" w:dyaOrig="320">
          <v:shape id="_x0000_i1043" type="#_x0000_t75" style="width:80.4pt;height:16.2pt" o:ole="">
            <v:imagedata r:id="rId40" o:title=""/>
          </v:shape>
          <o:OLEObject Type="Embed" ProgID="Equation.3" ShapeID="_x0000_i1043" DrawAspect="Content" ObjectID="_1516108346" r:id="rId41"/>
        </w:object>
      </w:r>
      <w:r>
        <w:rPr>
          <w:rFonts w:eastAsia="SimSun" w:cs="Arial"/>
          <w:lang w:eastAsia="zh-CN"/>
        </w:rPr>
        <w:t xml:space="preserve"> </w:t>
      </w:r>
      <w:r w:rsidRPr="00A97F93">
        <w:rPr>
          <w:rFonts w:ascii="Times New Roman" w:eastAsiaTheme="minorEastAsia" w:hAnsi="Times New Roman"/>
          <w:color w:val="auto"/>
          <w:sz w:val="20"/>
          <w:szCs w:val="22"/>
          <w:lang w:eastAsia="zh-CN"/>
        </w:rPr>
        <w:t>in the current CR</w:t>
      </w:r>
      <w:r>
        <w:rPr>
          <w:rFonts w:eastAsia="SimSun" w:cs="Arial"/>
          <w:lang w:eastAsia="zh-CN"/>
        </w:rPr>
        <w:t>.</w:t>
      </w:r>
    </w:p>
    <w:p w:rsidR="001938D2" w:rsidRDefault="00D578B8" w:rsidP="001F4AE1">
      <w:pPr>
        <w:pStyle w:val="ListParagraph"/>
        <w:numPr>
          <w:ilvl w:val="0"/>
          <w:numId w:val="18"/>
        </w:numPr>
        <w:tabs>
          <w:tab w:val="left" w:pos="1985"/>
        </w:tabs>
        <w:spacing w:line="360" w:lineRule="auto"/>
        <w:ind w:firstLineChars="0"/>
      </w:pPr>
      <w:r>
        <w:t>Table 7.2.4-14</w:t>
      </w:r>
      <w:r w:rsidR="00E46371">
        <w:t>,</w:t>
      </w:r>
      <w:r w:rsidR="00747BBB">
        <w:t xml:space="preserve"> </w:t>
      </w:r>
      <w:r w:rsidR="00E46371">
        <w:t xml:space="preserve">Table 7.2.4-15, </w:t>
      </w:r>
      <w:r w:rsidR="00E46371">
        <w:t>Table 7.2.4-16 and Table 7.2.4-17</w:t>
      </w:r>
      <w:r w:rsidR="00BF08B4">
        <w:t xml:space="preserve"> (rank </w:t>
      </w:r>
      <w:r w:rsidR="00C34C1A">
        <w:t>5</w:t>
      </w:r>
      <w:r w:rsidR="00E46371">
        <w:t>-8</w:t>
      </w:r>
      <w:r w:rsidR="00BF08B4">
        <w:t>)</w:t>
      </w:r>
      <w:r w:rsidR="005B7D4C">
        <w:t>,</w:t>
      </w:r>
      <w:r w:rsidR="001938D2">
        <w:t xml:space="preserve"> </w:t>
      </w:r>
      <w:r w:rsidR="00E46371">
        <w:t xml:space="preserve">and </w:t>
      </w:r>
      <w:r w:rsidR="001938D2" w:rsidRPr="006E1A77">
        <w:rPr>
          <w:i/>
        </w:rPr>
        <w:t>P</w:t>
      </w:r>
      <w:r w:rsidR="006E1A77">
        <w:t xml:space="preserve"> </w:t>
      </w:r>
      <w:r w:rsidR="001938D2">
        <w:t>=</w:t>
      </w:r>
      <w:r w:rsidR="006E1A77">
        <w:t xml:space="preserve"> </w:t>
      </w:r>
      <w:r w:rsidR="001938D2">
        <w:t xml:space="preserve">12 and </w:t>
      </w:r>
      <w:r w:rsidR="001938D2" w:rsidRPr="006E1A77">
        <w:rPr>
          <w:i/>
        </w:rPr>
        <w:t>P</w:t>
      </w:r>
      <w:r w:rsidR="006E1A77">
        <w:t xml:space="preserve"> </w:t>
      </w:r>
      <w:r w:rsidR="001938D2">
        <w:t>=</w:t>
      </w:r>
      <w:r w:rsidR="006E1A77">
        <w:t xml:space="preserve"> </w:t>
      </w:r>
      <w:r w:rsidR="005B7D4C">
        <w:t>16 tables:</w:t>
      </w:r>
    </w:p>
    <w:p w:rsidR="007E401E" w:rsidRPr="007E401E" w:rsidRDefault="00967AA7" w:rsidP="001F4AE1">
      <w:pPr>
        <w:pStyle w:val="ListParagraph"/>
        <w:numPr>
          <w:ilvl w:val="1"/>
          <w:numId w:val="18"/>
        </w:numPr>
        <w:tabs>
          <w:tab w:val="left" w:pos="1985"/>
        </w:tabs>
        <w:spacing w:line="360" w:lineRule="auto"/>
        <w:ind w:firstLineChars="0"/>
      </w:pPr>
      <w:r>
        <w:t>Fo</w:t>
      </w:r>
      <w:r w:rsidR="00D578B8">
        <w:t xml:space="preserve">r </w:t>
      </w:r>
      <w:r w:rsidR="00D578B8">
        <w:rPr>
          <w:rFonts w:eastAsia="Times New Roman"/>
          <w:szCs w:val="20"/>
          <w:lang w:val="en-GB" w:eastAsia="en-US"/>
        </w:rPr>
        <w:t>Codebook-</w:t>
      </w:r>
      <w:proofErr w:type="spellStart"/>
      <w:r w:rsidR="00D578B8">
        <w:rPr>
          <w:rFonts w:eastAsia="Times New Roman"/>
          <w:szCs w:val="20"/>
          <w:lang w:val="en-GB" w:eastAsia="en-US"/>
        </w:rPr>
        <w:t>Config</w:t>
      </w:r>
      <w:proofErr w:type="spellEnd"/>
      <w:r w:rsidR="00D578B8">
        <w:rPr>
          <w:rFonts w:eastAsia="Times New Roman"/>
          <w:szCs w:val="20"/>
          <w:lang w:val="en-GB" w:eastAsia="en-US"/>
        </w:rPr>
        <w:t xml:space="preserve"> = 1, </w:t>
      </w:r>
      <w:r w:rsidR="00D578B8" w:rsidRPr="00D578B8">
        <w:rPr>
          <w:rFonts w:eastAsia="Times New Roman"/>
          <w:i/>
          <w:szCs w:val="20"/>
          <w:lang w:val="en-GB" w:eastAsia="en-US"/>
        </w:rPr>
        <w:t>N</w:t>
      </w:r>
      <w:r w:rsidR="00D578B8" w:rsidRPr="00D578B8">
        <w:rPr>
          <w:rFonts w:eastAsia="Times New Roman"/>
          <w:szCs w:val="20"/>
          <w:vertAlign w:val="subscript"/>
          <w:lang w:val="en-GB" w:eastAsia="en-US"/>
        </w:rPr>
        <w:t>2</w:t>
      </w:r>
      <w:r w:rsidR="00D578B8">
        <w:rPr>
          <w:rFonts w:eastAsia="Times New Roman"/>
          <w:szCs w:val="20"/>
          <w:lang w:val="en-GB" w:eastAsia="en-US"/>
        </w:rPr>
        <w:t xml:space="preserve"> = 1 is not </w:t>
      </w:r>
      <w:r w:rsidR="007E401E">
        <w:rPr>
          <w:rFonts w:eastAsia="Times New Roman"/>
          <w:szCs w:val="20"/>
          <w:lang w:val="en-GB" w:eastAsia="en-US"/>
        </w:rPr>
        <w:t xml:space="preserve">feasible. This is because Codebook-Config = 1 corresponds to a 2D orthogonal beam </w:t>
      </w:r>
      <w:r w:rsidR="00B869DE">
        <w:rPr>
          <w:rFonts w:eastAsia="Times New Roman"/>
          <w:szCs w:val="20"/>
          <w:lang w:val="en-GB" w:eastAsia="en-US"/>
        </w:rPr>
        <w:t xml:space="preserve">group </w:t>
      </w:r>
      <w:r w:rsidR="007E401E">
        <w:rPr>
          <w:rFonts w:eastAsia="Times New Roman"/>
          <w:szCs w:val="20"/>
          <w:lang w:val="en-GB" w:eastAsia="en-US"/>
        </w:rPr>
        <w:t xml:space="preserve">as shown </w:t>
      </w:r>
      <w:r w:rsidR="00B869DE">
        <w:rPr>
          <w:rFonts w:eastAsia="Times New Roman"/>
          <w:szCs w:val="20"/>
          <w:lang w:val="en-GB" w:eastAsia="en-US"/>
        </w:rPr>
        <w:t>below (</w:t>
      </w:r>
      <w:r w:rsidR="007E401E">
        <w:rPr>
          <w:rFonts w:eastAsia="Times New Roman"/>
          <w:szCs w:val="20"/>
          <w:lang w:val="en-GB" w:eastAsia="en-US"/>
        </w:rPr>
        <w:t>Figure 3 and Figure 4 in [2]</w:t>
      </w:r>
      <w:r w:rsidR="00B869DE">
        <w:rPr>
          <w:rFonts w:eastAsia="Times New Roman"/>
          <w:szCs w:val="20"/>
          <w:lang w:val="en-GB" w:eastAsia="en-US"/>
        </w:rPr>
        <w:t>)</w:t>
      </w:r>
      <w:r w:rsidR="007E401E">
        <w:rPr>
          <w:rFonts w:eastAsia="Times New Roman"/>
          <w:szCs w:val="20"/>
          <w:lang w:val="en-GB" w:eastAsia="en-US"/>
        </w:rPr>
        <w:t xml:space="preserve">, which we cannot have if </w:t>
      </w:r>
      <w:r w:rsidR="007E401E" w:rsidRPr="00D578B8">
        <w:rPr>
          <w:rFonts w:eastAsia="Times New Roman"/>
          <w:i/>
          <w:szCs w:val="20"/>
          <w:lang w:val="en-GB" w:eastAsia="en-US"/>
        </w:rPr>
        <w:t>N</w:t>
      </w:r>
      <w:r w:rsidR="007E401E" w:rsidRPr="00D578B8">
        <w:rPr>
          <w:rFonts w:eastAsia="Times New Roman"/>
          <w:szCs w:val="20"/>
          <w:vertAlign w:val="subscript"/>
          <w:lang w:val="en-GB" w:eastAsia="en-US"/>
        </w:rPr>
        <w:t>2</w:t>
      </w:r>
      <w:r w:rsidR="007E401E">
        <w:rPr>
          <w:rFonts w:eastAsia="Times New Roman"/>
          <w:szCs w:val="20"/>
          <w:lang w:val="en-GB" w:eastAsia="en-US"/>
        </w:rPr>
        <w:t xml:space="preserve"> = 1. </w:t>
      </w:r>
      <w:r w:rsidR="005B3175" w:rsidRPr="007E401E">
        <w:rPr>
          <w:rFonts w:eastAsia="Times New Roman"/>
          <w:szCs w:val="20"/>
          <w:lang w:val="en-GB" w:eastAsia="en-US"/>
        </w:rPr>
        <w:t xml:space="preserve">So, the configuration should be </w:t>
      </w:r>
      <w:r w:rsidR="00B553E8">
        <w:rPr>
          <w:rFonts w:ascii="Arial" w:hAnsi="Arial"/>
          <w:b/>
          <w:noProof/>
          <w:position w:val="-10"/>
          <w:sz w:val="18"/>
          <w:lang w:eastAsia="zh-TW"/>
        </w:rPr>
        <w:drawing>
          <wp:inline distT="0" distB="0" distL="0" distR="0">
            <wp:extent cx="734695" cy="196215"/>
            <wp:effectExtent l="0" t="0" r="825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4FF">
        <w:rPr>
          <w:rFonts w:eastAsia="Times New Roman"/>
          <w:szCs w:val="20"/>
          <w:lang w:val="en-GB" w:eastAsia="en-US"/>
        </w:rPr>
        <w:t xml:space="preserve"> instead </w:t>
      </w:r>
      <w:proofErr w:type="gramStart"/>
      <w:r w:rsidR="00C174FF">
        <w:rPr>
          <w:rFonts w:eastAsia="Times New Roman"/>
          <w:szCs w:val="20"/>
          <w:lang w:val="en-GB" w:eastAsia="en-US"/>
        </w:rPr>
        <w:t xml:space="preserve">of </w:t>
      </w:r>
      <w:proofErr w:type="gramEnd"/>
      <w:r w:rsidR="00C174FF" w:rsidRPr="00C174FF">
        <w:rPr>
          <w:position w:val="-12"/>
        </w:rPr>
        <w:object w:dxaOrig="1320" w:dyaOrig="360">
          <v:shape id="_x0000_i1053" type="#_x0000_t75" style="width:54.6pt;height:15pt" o:ole="">
            <v:imagedata r:id="rId43" o:title=""/>
          </v:shape>
          <o:OLEObject Type="Embed" ProgID="Equation.DSMT4" ShapeID="_x0000_i1053" DrawAspect="Content" ObjectID="_1516108347" r:id="rId44"/>
        </w:object>
      </w:r>
      <w:r w:rsidR="005B3175" w:rsidRPr="007E401E">
        <w:rPr>
          <w:sz w:val="18"/>
        </w:rPr>
        <w:t>.</w:t>
      </w:r>
      <w:r w:rsidR="005B3175" w:rsidRPr="007E401E">
        <w:rPr>
          <w:rFonts w:eastAsia="Times New Roman"/>
          <w:szCs w:val="20"/>
          <w:lang w:val="en-GB" w:eastAsia="en-US"/>
        </w:rPr>
        <w:t xml:space="preserve"> </w:t>
      </w:r>
      <w:r w:rsidR="00D578B8">
        <w:rPr>
          <w:rFonts w:eastAsia="Times New Roman"/>
          <w:szCs w:val="20"/>
          <w:lang w:val="en-GB" w:eastAsia="en-US"/>
        </w:rPr>
        <w:t xml:space="preserve"> </w:t>
      </w:r>
      <w:bookmarkStart w:id="2" w:name="_GoBack"/>
      <w:bookmarkEnd w:id="2"/>
    </w:p>
    <w:p w:rsidR="007E401E" w:rsidRPr="007E401E" w:rsidRDefault="00810A7B" w:rsidP="007E401E">
      <w:pPr>
        <w:tabs>
          <w:tab w:val="left" w:pos="1985"/>
        </w:tabs>
        <w:spacing w:line="360" w:lineRule="auto"/>
        <w:ind w:left="1440"/>
        <w:jc w:val="center"/>
      </w:pPr>
      <w:r>
        <w:object w:dxaOrig="3434" w:dyaOrig="2328">
          <v:shape id="_x0000_i1044" type="#_x0000_t75" style="width:154.8pt;height:105pt" o:ole="">
            <v:imagedata r:id="rId45" o:title=""/>
          </v:shape>
          <o:OLEObject Type="Embed" ProgID="Visio.Drawing.11" ShapeID="_x0000_i1044" DrawAspect="Content" ObjectID="_1516108348" r:id="rId46"/>
        </w:object>
      </w:r>
    </w:p>
    <w:p w:rsidR="00EB16DF" w:rsidRDefault="00EB16DF" w:rsidP="001F4AE1">
      <w:pPr>
        <w:pStyle w:val="ListParagraph"/>
        <w:numPr>
          <w:ilvl w:val="0"/>
          <w:numId w:val="18"/>
        </w:numPr>
        <w:tabs>
          <w:tab w:val="left" w:pos="1985"/>
        </w:tabs>
        <w:spacing w:line="360" w:lineRule="auto"/>
        <w:ind w:firstLineChars="0"/>
      </w:pPr>
      <w:r>
        <w:t xml:space="preserve">Table 7.2.4-16: </w:t>
      </w:r>
      <w:r w:rsidR="00036D77">
        <w:t xml:space="preserve">In </w:t>
      </w:r>
      <w:r w:rsidR="00036D77" w:rsidRPr="00794F0C">
        <w:rPr>
          <w:i/>
        </w:rPr>
        <w:t>P</w:t>
      </w:r>
      <w:r w:rsidR="00794F0C">
        <w:t xml:space="preserve"> </w:t>
      </w:r>
      <w:r w:rsidR="00036D77">
        <w:t>=</w:t>
      </w:r>
      <w:r w:rsidR="00794F0C">
        <w:t xml:space="preserve"> </w:t>
      </w:r>
      <w:r w:rsidR="00036D77">
        <w:t xml:space="preserve">12 table, </w:t>
      </w:r>
      <w:r>
        <w:t xml:space="preserve">the pre-coder expression for Codebook-Config = 2-4 is wrong. It should be </w:t>
      </w:r>
      <w:r w:rsidRPr="005E6B31">
        <w:rPr>
          <w:position w:val="-42"/>
        </w:rPr>
        <w:object w:dxaOrig="7740" w:dyaOrig="940">
          <v:shape id="_x0000_i1045" type="#_x0000_t75" style="width:364.2pt;height:45pt" o:ole="">
            <v:imagedata r:id="rId47" o:title=""/>
          </v:shape>
          <o:OLEObject Type="Embed" ProgID="Equation.DSMT4" ShapeID="_x0000_i1045" DrawAspect="Content" ObjectID="_1516108349" r:id="rId48"/>
        </w:object>
      </w:r>
      <w:r w:rsidR="00967AA7">
        <w:t xml:space="preserve">  instead </w:t>
      </w:r>
      <w:proofErr w:type="gramStart"/>
      <w:r w:rsidR="00967AA7">
        <w:t xml:space="preserve">of </w:t>
      </w:r>
      <w:proofErr w:type="gramEnd"/>
      <w:r w:rsidR="00C441E4">
        <w:rPr>
          <w:rFonts w:ascii="Consolas" w:eastAsia="Calibri" w:hAnsi="Consolas" w:cs="Consolas"/>
          <w:position w:val="-32"/>
          <w:sz w:val="21"/>
          <w:szCs w:val="21"/>
        </w:rPr>
        <w:pict>
          <v:shape id="_x0000_i1046" type="#_x0000_t75" style="width:286.2pt;height:37.2pt">
            <v:imagedata r:id="rId49" o:title=""/>
          </v:shape>
        </w:pict>
      </w:r>
      <w:r w:rsidR="00967AA7" w:rsidRPr="00BA043B">
        <w:rPr>
          <w:rFonts w:eastAsia="Calibri"/>
          <w:szCs w:val="20"/>
        </w:rPr>
        <w:t>.</w:t>
      </w:r>
      <w:r w:rsidRPr="00BA043B">
        <w:rPr>
          <w:szCs w:val="20"/>
        </w:rPr>
        <w:t xml:space="preserve">  </w:t>
      </w:r>
    </w:p>
    <w:p w:rsidR="00A0743B" w:rsidRDefault="00A0743B" w:rsidP="001F4AE1">
      <w:pPr>
        <w:pStyle w:val="ListParagraph"/>
        <w:numPr>
          <w:ilvl w:val="0"/>
          <w:numId w:val="18"/>
        </w:numPr>
        <w:tabs>
          <w:tab w:val="left" w:pos="1985"/>
        </w:tabs>
        <w:spacing w:line="360" w:lineRule="auto"/>
        <w:ind w:firstLineChars="0"/>
      </w:pPr>
      <w:r w:rsidRPr="007658A5">
        <w:rPr>
          <w:b/>
          <w:u w:val="single"/>
        </w:rPr>
        <w:t>Typos</w:t>
      </w:r>
      <w:r>
        <w:t>:</w:t>
      </w:r>
    </w:p>
    <w:p w:rsidR="00A0743B" w:rsidRPr="00C05664" w:rsidRDefault="00984CF0" w:rsidP="001F4AE1">
      <w:pPr>
        <w:pStyle w:val="ListParagraph"/>
        <w:numPr>
          <w:ilvl w:val="1"/>
          <w:numId w:val="18"/>
        </w:numPr>
        <w:tabs>
          <w:tab w:val="left" w:pos="1985"/>
        </w:tabs>
        <w:spacing w:line="360" w:lineRule="auto"/>
        <w:ind w:firstLineChars="0"/>
      </w:pPr>
      <w:r>
        <w:rPr>
          <w:rFonts w:eastAsia="Times New Roman"/>
          <w:szCs w:val="20"/>
          <w:lang w:val="en-GB" w:eastAsia="en-US"/>
        </w:rPr>
        <w:t xml:space="preserve">The </w:t>
      </w:r>
      <w:r w:rsidRPr="00F44974">
        <w:rPr>
          <w:rFonts w:eastAsia="Times New Roman"/>
          <w:szCs w:val="20"/>
          <w:lang w:val="en-GB" w:eastAsia="en-US"/>
        </w:rPr>
        <w:t xml:space="preserve">paragraph after Table 7.2.4-8: </w:t>
      </w:r>
      <w:r w:rsidR="00A0743B" w:rsidRPr="00F44974">
        <w:rPr>
          <w:rFonts w:eastAsia="Times New Roman"/>
          <w:szCs w:val="20"/>
          <w:lang w:val="en-GB" w:eastAsia="en-US"/>
        </w:rPr>
        <w:t xml:space="preserve">16 </w:t>
      </w:r>
      <w:r w:rsidRPr="00F44974">
        <w:rPr>
          <w:rFonts w:eastAsia="Times New Roman"/>
          <w:szCs w:val="20"/>
          <w:lang w:val="en-GB" w:eastAsia="en-US"/>
        </w:rPr>
        <w:t>antenna ports should be</w:t>
      </w:r>
      <w:r w:rsidR="00641981" w:rsidRPr="00A0743B">
        <w:rPr>
          <w:rFonts w:eastAsia="Times New Roman"/>
          <w:position w:val="-14"/>
          <w:szCs w:val="20"/>
          <w:lang w:val="en-GB" w:eastAsia="en-US"/>
        </w:rPr>
        <w:object w:dxaOrig="4959" w:dyaOrig="420">
          <v:shape id="_x0000_i1047" type="#_x0000_t75" style="width:232.8pt;height:19.8pt" o:ole="">
            <v:imagedata r:id="rId50" o:title=""/>
          </v:shape>
          <o:OLEObject Type="Embed" ProgID="Equation.3" ShapeID="_x0000_i1047" DrawAspect="Content" ObjectID="_1516108350" r:id="rId51"/>
        </w:object>
      </w:r>
      <w:r w:rsidR="00A0743B">
        <w:rPr>
          <w:rFonts w:eastAsia="Times New Roman"/>
          <w:szCs w:val="20"/>
          <w:lang w:val="en-GB" w:eastAsia="en-US"/>
        </w:rPr>
        <w:t xml:space="preserve">; 26 in place of 27 </w:t>
      </w:r>
      <w:r w:rsidR="00777791">
        <w:rPr>
          <w:rFonts w:eastAsia="Times New Roman"/>
          <w:szCs w:val="20"/>
          <w:lang w:val="en-GB" w:eastAsia="en-US"/>
        </w:rPr>
        <w:t>in the current</w:t>
      </w:r>
      <w:r w:rsidR="00A0743B">
        <w:rPr>
          <w:rFonts w:eastAsia="Times New Roman"/>
          <w:szCs w:val="20"/>
          <w:lang w:val="en-GB" w:eastAsia="en-US"/>
        </w:rPr>
        <w:t xml:space="preserve"> CR</w:t>
      </w:r>
      <w:r>
        <w:rPr>
          <w:rFonts w:eastAsia="Times New Roman"/>
          <w:szCs w:val="20"/>
          <w:lang w:val="en-GB" w:eastAsia="en-US"/>
        </w:rPr>
        <w:t>.</w:t>
      </w:r>
    </w:p>
    <w:p w:rsidR="00C05664" w:rsidRDefault="00C05664" w:rsidP="00C05664">
      <w:pPr>
        <w:pStyle w:val="ListParagraph"/>
        <w:numPr>
          <w:ilvl w:val="1"/>
          <w:numId w:val="18"/>
        </w:numPr>
        <w:tabs>
          <w:tab w:val="left" w:pos="1985"/>
        </w:tabs>
        <w:spacing w:line="360" w:lineRule="auto"/>
        <w:ind w:firstLineChars="0"/>
      </w:pPr>
      <w:r>
        <w:rPr>
          <w:rFonts w:eastAsia="Times New Roman"/>
          <w:szCs w:val="20"/>
          <w:lang w:val="en-GB" w:eastAsia="en-US"/>
        </w:rPr>
        <w:t xml:space="preserve">Table 7.2.4-11: in Codebook-Config = 1 table, the range of </w:t>
      </w:r>
      <w:r w:rsidRPr="002A3D2D">
        <w:rPr>
          <w:position w:val="-12"/>
          <w:lang w:eastAsia="en-US"/>
        </w:rPr>
        <w:object w:dxaOrig="240" w:dyaOrig="320">
          <v:shape id="_x0000_i1048" type="#_x0000_t75" style="width:12pt;height:15.6pt" o:ole="">
            <v:imagedata r:id="rId52" o:title=""/>
          </v:shape>
          <o:OLEObject Type="Embed" ProgID="Equation.3" ShapeID="_x0000_i1048" DrawAspect="Content" ObjectID="_1516108351" r:id="rId53"/>
        </w:object>
      </w:r>
      <w:r>
        <w:rPr>
          <w:lang w:eastAsia="en-US"/>
        </w:rPr>
        <w:t xml:space="preserve"> should </w:t>
      </w:r>
      <w:proofErr w:type="gramStart"/>
      <w:r>
        <w:rPr>
          <w:lang w:eastAsia="en-US"/>
        </w:rPr>
        <w:t xml:space="preserve">be </w:t>
      </w:r>
      <w:proofErr w:type="gramEnd"/>
      <w:r w:rsidRPr="00984CF0">
        <w:rPr>
          <w:position w:val="-10"/>
          <w:lang w:eastAsia="en-US"/>
        </w:rPr>
        <w:object w:dxaOrig="1440" w:dyaOrig="340">
          <v:shape id="_x0000_i1049" type="#_x0000_t75" style="width:63pt;height:15pt" o:ole="">
            <v:imagedata r:id="rId54" o:title=""/>
          </v:shape>
          <o:OLEObject Type="Embed" ProgID="Equation.3" ShapeID="_x0000_i1049" DrawAspect="Content" ObjectID="_1516108352" r:id="rId55"/>
        </w:object>
      </w:r>
      <w:r>
        <w:rPr>
          <w:lang w:eastAsia="en-US"/>
        </w:rPr>
        <w:t xml:space="preserve">; </w:t>
      </w:r>
      <w:r w:rsidRPr="000A5781">
        <w:rPr>
          <w:rFonts w:eastAsia="Times New Roman"/>
          <w:i/>
          <w:szCs w:val="20"/>
          <w:lang w:val="en-GB" w:eastAsia="en-US"/>
        </w:rPr>
        <w:t>O</w:t>
      </w:r>
      <w:r>
        <w:rPr>
          <w:rFonts w:eastAsia="Times New Roman"/>
          <w:szCs w:val="20"/>
          <w:lang w:val="en-GB" w:eastAsia="en-US"/>
        </w:rPr>
        <w:t xml:space="preserve"> in place of </w:t>
      </w:r>
      <w:r w:rsidRPr="000A5781">
        <w:rPr>
          <w:rFonts w:eastAsia="Times New Roman"/>
          <w:i/>
          <w:szCs w:val="20"/>
          <w:lang w:val="en-GB" w:eastAsia="en-US"/>
        </w:rPr>
        <w:t>O</w:t>
      </w:r>
      <w:r>
        <w:rPr>
          <w:rFonts w:eastAsia="Times New Roman"/>
          <w:szCs w:val="20"/>
          <w:vertAlign w:val="subscript"/>
          <w:lang w:val="en-GB" w:eastAsia="en-US"/>
        </w:rPr>
        <w:softHyphen/>
        <w:t>1</w:t>
      </w:r>
      <w:r>
        <w:rPr>
          <w:rFonts w:eastAsia="Times New Roman"/>
          <w:szCs w:val="20"/>
          <w:lang w:val="en-GB" w:eastAsia="en-US"/>
        </w:rPr>
        <w:t xml:space="preserve"> in the current CR.</w:t>
      </w:r>
      <w:r>
        <w:rPr>
          <w:lang w:eastAsia="en-US"/>
        </w:rPr>
        <w:t xml:space="preserve"> </w:t>
      </w:r>
    </w:p>
    <w:p w:rsidR="00367EED" w:rsidRPr="00F44974" w:rsidRDefault="00367EED" w:rsidP="00367EED">
      <w:pPr>
        <w:pStyle w:val="ListParagraph"/>
        <w:numPr>
          <w:ilvl w:val="1"/>
          <w:numId w:val="18"/>
        </w:numPr>
        <w:wordWrap w:val="0"/>
        <w:ind w:firstLineChars="0"/>
        <w:rPr>
          <w:rFonts w:ascii="Malgun Gothic" w:eastAsia="Malgun Gothic" w:hAnsi="Malgun Gothic"/>
          <w:color w:val="1F497D"/>
          <w:szCs w:val="20"/>
        </w:rPr>
      </w:pPr>
      <w:r w:rsidRPr="00F44974">
        <w:rPr>
          <w:rFonts w:eastAsia="Times New Roman" w:hint="eastAsia"/>
          <w:szCs w:val="20"/>
          <w:lang w:val="en-GB" w:eastAsia="en-US"/>
        </w:rPr>
        <w:t>Table 7.2.4-12</w:t>
      </w:r>
      <w:r w:rsidRPr="00F44974">
        <w:rPr>
          <w:rFonts w:eastAsia="Times New Roman"/>
          <w:szCs w:val="20"/>
          <w:lang w:val="en-GB" w:eastAsia="en-US"/>
        </w:rPr>
        <w:t xml:space="preserve">: In </w:t>
      </w:r>
      <w:r w:rsidRPr="00F44974">
        <w:rPr>
          <w:rFonts w:eastAsia="Times New Roman" w:hint="eastAsia"/>
          <w:szCs w:val="20"/>
          <w:lang w:val="en-GB" w:eastAsia="en-US"/>
        </w:rPr>
        <w:t>3 Layers, Codebook-Config =</w:t>
      </w:r>
      <w:r w:rsidRPr="00F44974">
        <w:rPr>
          <w:rFonts w:eastAsia="Times New Roman"/>
          <w:szCs w:val="20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 xml:space="preserve">4, </w:t>
      </w:r>
      <w:r w:rsidRPr="00F44974">
        <w:rPr>
          <w:rFonts w:eastAsia="Times New Roman" w:hint="eastAsia"/>
          <w:i/>
          <w:szCs w:val="20"/>
          <w:lang w:val="en-GB" w:eastAsia="en-US"/>
        </w:rPr>
        <w:t>N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2</w:t>
      </w:r>
      <w:r w:rsidRPr="00F44974">
        <w:rPr>
          <w:rFonts w:eastAsia="Times New Roman"/>
          <w:szCs w:val="20"/>
          <w:vertAlign w:val="subscript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>=</w:t>
      </w:r>
      <w:r w:rsidRPr="00F44974">
        <w:rPr>
          <w:rFonts w:eastAsia="Times New Roman"/>
          <w:szCs w:val="20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>1</w:t>
      </w:r>
      <w:r w:rsidRPr="00F44974">
        <w:rPr>
          <w:rFonts w:eastAsia="Times New Roman"/>
          <w:szCs w:val="20"/>
          <w:lang w:val="en-GB" w:eastAsia="en-US"/>
        </w:rPr>
        <w:t xml:space="preserve"> table, f</w:t>
      </w:r>
      <w:r w:rsidRPr="00F44974">
        <w:rPr>
          <w:rFonts w:eastAsia="Times New Roman" w:hint="eastAsia"/>
          <w:szCs w:val="20"/>
          <w:lang w:val="en-GB" w:eastAsia="en-US"/>
        </w:rPr>
        <w:t xml:space="preserve">or </w:t>
      </w:r>
      <w:r w:rsidRPr="00F44974">
        <w:rPr>
          <w:rFonts w:eastAsia="Times New Roman" w:hint="eastAsia"/>
          <w:i/>
          <w:szCs w:val="20"/>
          <w:lang w:val="en-GB" w:eastAsia="en-US"/>
        </w:rPr>
        <w:t>i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11</w:t>
      </w:r>
      <w:r w:rsidRPr="00F44974">
        <w:rPr>
          <w:rFonts w:eastAsia="Times New Roman"/>
          <w:szCs w:val="20"/>
          <w:vertAlign w:val="subscript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>=</w:t>
      </w:r>
      <w:r w:rsidRPr="00F44974">
        <w:rPr>
          <w:rFonts w:eastAsia="Times New Roman"/>
          <w:szCs w:val="20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>(2</w:t>
      </w:r>
      <w:r w:rsidRPr="00F44974">
        <w:rPr>
          <w:rFonts w:eastAsia="Times New Roman" w:hint="eastAsia"/>
          <w:i/>
          <w:szCs w:val="20"/>
          <w:lang w:val="en-GB" w:eastAsia="en-US"/>
        </w:rPr>
        <w:t>N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1</w:t>
      </w:r>
      <w:r w:rsidRPr="00F44974">
        <w:rPr>
          <w:rFonts w:eastAsia="Times New Roman" w:hint="eastAsia"/>
          <w:szCs w:val="20"/>
          <w:lang w:val="en-GB" w:eastAsia="en-US"/>
        </w:rPr>
        <w:t>,…,3</w:t>
      </w:r>
      <w:r w:rsidRPr="00F44974">
        <w:rPr>
          <w:rFonts w:eastAsia="Times New Roman" w:hint="eastAsia"/>
          <w:i/>
          <w:szCs w:val="20"/>
          <w:lang w:val="en-GB" w:eastAsia="en-US"/>
        </w:rPr>
        <w:t>N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1</w:t>
      </w:r>
      <w:r w:rsidRPr="00F44974">
        <w:rPr>
          <w:rFonts w:eastAsia="Times New Roman" w:hint="eastAsia"/>
          <w:szCs w:val="20"/>
          <w:lang w:val="en-GB" w:eastAsia="en-US"/>
        </w:rPr>
        <w:t xml:space="preserve">-1) and </w:t>
      </w:r>
      <w:r w:rsidRPr="00F44974">
        <w:rPr>
          <w:rFonts w:eastAsia="Times New Roman" w:hint="eastAsia"/>
          <w:i/>
          <w:szCs w:val="20"/>
          <w:lang w:val="en-GB" w:eastAsia="en-US"/>
        </w:rPr>
        <w:t>i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2</w:t>
      </w:r>
      <w:r w:rsidRPr="00F44974">
        <w:rPr>
          <w:rFonts w:eastAsia="Times New Roman"/>
          <w:szCs w:val="20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>=</w:t>
      </w:r>
      <w:r w:rsidRPr="00F44974">
        <w:rPr>
          <w:rFonts w:eastAsia="Times New Roman"/>
          <w:szCs w:val="20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 xml:space="preserve">9, </w:t>
      </w:r>
      <w:r w:rsidRPr="00F44974">
        <w:rPr>
          <w:rFonts w:eastAsia="Times New Roman"/>
          <w:szCs w:val="20"/>
          <w:lang w:val="en-GB" w:eastAsia="en-US"/>
        </w:rPr>
        <w:t xml:space="preserve">the pre-coder </w:t>
      </w:r>
      <w:r w:rsidR="005841DD" w:rsidRPr="00F44974">
        <w:rPr>
          <w:rFonts w:eastAsia="Times New Roman"/>
          <w:szCs w:val="20"/>
          <w:lang w:val="en-GB" w:eastAsia="en-US"/>
        </w:rPr>
        <w:t>subscript</w:t>
      </w:r>
      <w:r w:rsidRPr="00F44974">
        <w:rPr>
          <w:rFonts w:eastAsia="Times New Roman"/>
          <w:szCs w:val="20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>(4</w:t>
      </w:r>
      <w:r w:rsidRPr="00F44974">
        <w:rPr>
          <w:rFonts w:eastAsia="Times New Roman" w:hint="eastAsia"/>
          <w:i/>
          <w:szCs w:val="20"/>
          <w:lang w:val="en-GB" w:eastAsia="en-US"/>
        </w:rPr>
        <w:t>i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11</w:t>
      </w:r>
      <w:r w:rsidRPr="00F44974">
        <w:rPr>
          <w:rFonts w:eastAsia="Times New Roman" w:hint="eastAsia"/>
          <w:szCs w:val="20"/>
          <w:lang w:val="en-GB" w:eastAsia="en-US"/>
        </w:rPr>
        <w:t>+6, 4</w:t>
      </w:r>
      <w:r w:rsidRPr="00F44974">
        <w:rPr>
          <w:rFonts w:eastAsia="Times New Roman" w:hint="eastAsia"/>
          <w:i/>
          <w:szCs w:val="20"/>
          <w:lang w:val="en-GB" w:eastAsia="en-US"/>
        </w:rPr>
        <w:t>i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11</w:t>
      </w:r>
      <w:r w:rsidRPr="00F44974">
        <w:rPr>
          <w:rFonts w:eastAsia="Times New Roman" w:hint="eastAsia"/>
          <w:szCs w:val="20"/>
          <w:lang w:val="en-GB" w:eastAsia="en-US"/>
        </w:rPr>
        <w:t>+14, 0, 0) should be revised as (4</w:t>
      </w:r>
      <w:r w:rsidRPr="00F44974">
        <w:rPr>
          <w:rFonts w:eastAsia="Times New Roman" w:hint="eastAsia"/>
          <w:i/>
          <w:szCs w:val="20"/>
          <w:lang w:val="en-GB" w:eastAsia="en-US"/>
        </w:rPr>
        <w:t>i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11</w:t>
      </w:r>
      <w:r w:rsidRPr="00F44974">
        <w:rPr>
          <w:rFonts w:eastAsia="Times New Roman" w:hint="eastAsia"/>
          <w:szCs w:val="20"/>
          <w:lang w:val="en-GB" w:eastAsia="en-US"/>
        </w:rPr>
        <w:t>+14, 4</w:t>
      </w:r>
      <w:r w:rsidRPr="00F44974">
        <w:rPr>
          <w:rFonts w:eastAsia="Times New Roman" w:hint="eastAsia"/>
          <w:i/>
          <w:szCs w:val="20"/>
          <w:lang w:val="en-GB" w:eastAsia="en-US"/>
        </w:rPr>
        <w:t>i</w:t>
      </w:r>
      <w:r w:rsidRPr="00F44974">
        <w:rPr>
          <w:rFonts w:eastAsia="Times New Roman" w:hint="eastAsia"/>
          <w:szCs w:val="20"/>
          <w:vertAlign w:val="subscript"/>
          <w:lang w:val="en-GB" w:eastAsia="en-US"/>
        </w:rPr>
        <w:t>11</w:t>
      </w:r>
      <w:r w:rsidRPr="00F44974">
        <w:rPr>
          <w:rFonts w:eastAsia="Times New Roman" w:hint="eastAsia"/>
          <w:szCs w:val="20"/>
          <w:lang w:val="en-GB" w:eastAsia="en-US"/>
        </w:rPr>
        <w:t>+2, 0, 0).</w:t>
      </w:r>
    </w:p>
    <w:p w:rsidR="00484A3F" w:rsidRDefault="00484A3F" w:rsidP="00F25D14">
      <w:pPr>
        <w:pStyle w:val="ListParagraph"/>
        <w:numPr>
          <w:ilvl w:val="1"/>
          <w:numId w:val="18"/>
        </w:numPr>
        <w:tabs>
          <w:tab w:val="left" w:pos="1985"/>
        </w:tabs>
        <w:spacing w:line="360" w:lineRule="auto"/>
        <w:ind w:firstLineChars="0"/>
      </w:pPr>
      <w:r w:rsidRPr="00F44974">
        <w:rPr>
          <w:rFonts w:eastAsia="Times New Roman" w:hint="eastAsia"/>
          <w:szCs w:val="20"/>
          <w:lang w:val="en-GB" w:eastAsia="en-US"/>
        </w:rPr>
        <w:t>Table 7.2.4-1</w:t>
      </w:r>
      <w:r>
        <w:rPr>
          <w:rFonts w:eastAsia="Times New Roman"/>
          <w:szCs w:val="20"/>
          <w:lang w:val="en-GB" w:eastAsia="en-US"/>
        </w:rPr>
        <w:t>3</w:t>
      </w:r>
      <w:r w:rsidRPr="00F44974">
        <w:rPr>
          <w:rFonts w:eastAsia="Times New Roman"/>
          <w:szCs w:val="20"/>
          <w:lang w:val="en-GB" w:eastAsia="en-US"/>
        </w:rPr>
        <w:t xml:space="preserve">: In </w:t>
      </w:r>
      <w:r>
        <w:rPr>
          <w:rFonts w:eastAsia="Times New Roman"/>
          <w:szCs w:val="20"/>
          <w:lang w:val="en-GB" w:eastAsia="en-US"/>
        </w:rPr>
        <w:t>4</w:t>
      </w:r>
      <w:r w:rsidRPr="00F44974">
        <w:rPr>
          <w:rFonts w:eastAsia="Times New Roman" w:hint="eastAsia"/>
          <w:szCs w:val="20"/>
          <w:lang w:val="en-GB" w:eastAsia="en-US"/>
        </w:rPr>
        <w:t xml:space="preserve"> Layers, Codebook-</w:t>
      </w:r>
      <w:proofErr w:type="spellStart"/>
      <w:r w:rsidRPr="00F44974">
        <w:rPr>
          <w:rFonts w:eastAsia="Times New Roman" w:hint="eastAsia"/>
          <w:szCs w:val="20"/>
          <w:lang w:val="en-GB" w:eastAsia="en-US"/>
        </w:rPr>
        <w:t>Config</w:t>
      </w:r>
      <w:proofErr w:type="spellEnd"/>
      <w:r w:rsidRPr="00F44974">
        <w:rPr>
          <w:rFonts w:eastAsia="Times New Roman" w:hint="eastAsia"/>
          <w:szCs w:val="20"/>
          <w:lang w:val="en-GB" w:eastAsia="en-US"/>
        </w:rPr>
        <w:t xml:space="preserve"> =</w:t>
      </w:r>
      <w:r w:rsidRPr="00F44974">
        <w:rPr>
          <w:rFonts w:eastAsia="Times New Roman"/>
          <w:szCs w:val="20"/>
          <w:lang w:val="en-GB" w:eastAsia="en-US"/>
        </w:rPr>
        <w:t xml:space="preserve"> </w:t>
      </w:r>
      <w:r w:rsidRPr="00F44974">
        <w:rPr>
          <w:rFonts w:eastAsia="Times New Roman" w:hint="eastAsia"/>
          <w:szCs w:val="20"/>
          <w:lang w:val="en-GB" w:eastAsia="en-US"/>
        </w:rPr>
        <w:t xml:space="preserve">4, </w:t>
      </w:r>
      <w:r w:rsidR="00C441E4">
        <w:rPr>
          <w:rFonts w:ascii="Arial" w:hAnsi="Arial"/>
          <w:b/>
          <w:position w:val="-10"/>
          <w:sz w:val="18"/>
        </w:rPr>
        <w:pict>
          <v:shape id="_x0000_i1050" type="#_x0000_t75" style="width:60pt;height:15pt">
            <v:imagedata r:id="rId9" o:title=""/>
          </v:shape>
        </w:pict>
      </w:r>
      <w:r w:rsidRPr="00F44974">
        <w:rPr>
          <w:rFonts w:eastAsia="Times New Roman"/>
          <w:szCs w:val="20"/>
          <w:lang w:val="en-GB" w:eastAsia="en-US"/>
        </w:rPr>
        <w:t xml:space="preserve"> table,</w:t>
      </w:r>
      <w:r>
        <w:rPr>
          <w:rFonts w:eastAsia="Times New Roman"/>
          <w:szCs w:val="20"/>
          <w:lang w:val="en-GB" w:eastAsia="en-US"/>
        </w:rPr>
        <w:t xml:space="preserve"> </w:t>
      </w:r>
      <w:r w:rsidR="00FB4E64">
        <w:rPr>
          <w:rFonts w:eastAsia="Times New Roman"/>
          <w:szCs w:val="20"/>
          <w:lang w:val="en-GB" w:eastAsia="en-US"/>
        </w:rPr>
        <w:t xml:space="preserve">the subscript </w:t>
      </w:r>
      <w:r w:rsidRPr="00484A3F">
        <w:rPr>
          <w:rFonts w:eastAsia="Times New Roman"/>
          <w:szCs w:val="20"/>
          <w:lang w:val="en-GB" w:eastAsia="en-US"/>
        </w:rPr>
        <w:t>2</w:t>
      </w:r>
      <w:r w:rsidRPr="00484A3F">
        <w:rPr>
          <w:rFonts w:eastAsia="Times New Roman"/>
          <w:i/>
          <w:szCs w:val="20"/>
          <w:lang w:val="en-GB" w:eastAsia="en-US"/>
        </w:rPr>
        <w:t>i</w:t>
      </w:r>
      <w:r w:rsidRPr="00484A3F">
        <w:rPr>
          <w:rFonts w:eastAsia="Times New Roman"/>
          <w:szCs w:val="20"/>
          <w:vertAlign w:val="subscript"/>
          <w:lang w:val="en-GB" w:eastAsia="en-US"/>
        </w:rPr>
        <w:t>1</w:t>
      </w:r>
      <w:proofErr w:type="gramStart"/>
      <w:r w:rsidRPr="00484A3F">
        <w:rPr>
          <w:rFonts w:eastAsia="Times New Roman"/>
          <w:szCs w:val="20"/>
          <w:vertAlign w:val="subscript"/>
          <w:lang w:val="en-GB" w:eastAsia="en-US"/>
        </w:rPr>
        <w:t>,2</w:t>
      </w:r>
      <w:proofErr w:type="gramEnd"/>
      <w:r w:rsidRPr="00484A3F">
        <w:rPr>
          <w:rFonts w:eastAsia="Times New Roman"/>
          <w:szCs w:val="20"/>
          <w:lang w:val="en-GB" w:eastAsia="en-US"/>
        </w:rPr>
        <w:t xml:space="preserve"> should be</w:t>
      </w:r>
      <w:r w:rsidR="00FB4E64">
        <w:rPr>
          <w:rFonts w:eastAsia="Times New Roman"/>
          <w:szCs w:val="20"/>
          <w:lang w:val="en-GB" w:eastAsia="en-US"/>
        </w:rPr>
        <w:t xml:space="preserve"> replaced with</w:t>
      </w:r>
      <w:r w:rsidRPr="00484A3F">
        <w:rPr>
          <w:rFonts w:eastAsia="Times New Roman"/>
          <w:szCs w:val="20"/>
          <w:lang w:val="en-GB" w:eastAsia="en-US"/>
        </w:rPr>
        <w:t xml:space="preserve"> </w:t>
      </w:r>
      <w:r w:rsidRPr="00484A3F">
        <w:rPr>
          <w:rFonts w:eastAsia="Times New Roman"/>
          <w:i/>
          <w:szCs w:val="20"/>
          <w:lang w:val="en-GB" w:eastAsia="en-US"/>
        </w:rPr>
        <w:t>i</w:t>
      </w:r>
      <w:r w:rsidRPr="00484A3F">
        <w:rPr>
          <w:rFonts w:eastAsia="Times New Roman"/>
          <w:szCs w:val="20"/>
          <w:vertAlign w:val="subscript"/>
          <w:lang w:val="en-GB" w:eastAsia="en-US"/>
        </w:rPr>
        <w:t>1,2</w:t>
      </w:r>
      <w:r>
        <w:rPr>
          <w:rFonts w:eastAsia="Times New Roman"/>
          <w:szCs w:val="20"/>
          <w:lang w:val="en-GB" w:eastAsia="en-US"/>
        </w:rPr>
        <w:t xml:space="preserve"> for </w:t>
      </w:r>
      <w:r w:rsidRPr="00484A3F">
        <w:rPr>
          <w:rFonts w:eastAsia="Times New Roman"/>
          <w:i/>
          <w:szCs w:val="20"/>
          <w:lang w:val="en-GB" w:eastAsia="en-US"/>
        </w:rPr>
        <w:t>i</w:t>
      </w:r>
      <w:r w:rsidRPr="00484A3F">
        <w:rPr>
          <w:rFonts w:eastAsia="Times New Roman"/>
          <w:szCs w:val="20"/>
          <w:vertAlign w:val="subscript"/>
          <w:lang w:val="en-GB" w:eastAsia="en-US"/>
        </w:rPr>
        <w:t>2</w:t>
      </w:r>
      <w:r>
        <w:rPr>
          <w:rFonts w:eastAsia="Times New Roman"/>
          <w:szCs w:val="20"/>
          <w:lang w:val="en-GB" w:eastAsia="en-US"/>
        </w:rPr>
        <w:t xml:space="preserve"> = 4,5,6,7</w:t>
      </w:r>
      <w:r w:rsidR="00FB4E64">
        <w:rPr>
          <w:rFonts w:eastAsia="Times New Roman"/>
          <w:szCs w:val="20"/>
          <w:lang w:val="en-GB" w:eastAsia="en-US"/>
        </w:rPr>
        <w:t xml:space="preserve"> in the current CR</w:t>
      </w:r>
      <w:r>
        <w:rPr>
          <w:rFonts w:eastAsia="Times New Roman"/>
          <w:szCs w:val="20"/>
          <w:lang w:val="en-GB" w:eastAsia="en-US"/>
        </w:rPr>
        <w:t>.</w:t>
      </w:r>
      <w:r w:rsidR="00FB4E64">
        <w:rPr>
          <w:rFonts w:eastAsia="Times New Roman"/>
          <w:szCs w:val="20"/>
          <w:lang w:val="en-GB" w:eastAsia="en-US"/>
        </w:rPr>
        <w:t xml:space="preserve"> This in terms of </w:t>
      </w:r>
      <w:r w:rsidR="00FB4E64" w:rsidRPr="00FB4E64">
        <w:rPr>
          <w:rFonts w:eastAsia="Times New Roman"/>
          <w:i/>
          <w:szCs w:val="20"/>
          <w:lang w:val="en-GB" w:eastAsia="en-US"/>
        </w:rPr>
        <w:t>x</w:t>
      </w:r>
      <w:r w:rsidR="00FB4E64">
        <w:rPr>
          <w:rFonts w:eastAsia="Times New Roman"/>
          <w:szCs w:val="20"/>
          <w:lang w:val="en-GB" w:eastAsia="en-US"/>
        </w:rPr>
        <w:t xml:space="preserve"> and </w:t>
      </w:r>
      <w:r w:rsidR="00FB4E64" w:rsidRPr="00FB4E64">
        <w:rPr>
          <w:rFonts w:eastAsia="Times New Roman"/>
          <w:i/>
          <w:szCs w:val="20"/>
          <w:lang w:val="en-GB" w:eastAsia="en-US"/>
        </w:rPr>
        <w:t>y</w:t>
      </w:r>
      <w:r w:rsidR="00FB4E64">
        <w:rPr>
          <w:rFonts w:eastAsia="Times New Roman"/>
          <w:szCs w:val="20"/>
          <w:lang w:val="en-GB" w:eastAsia="en-US"/>
        </w:rPr>
        <w:t xml:space="preserve"> parameters implies that the third and the fourth subscript should have </w:t>
      </w:r>
      <w:r w:rsidR="00FB4E64" w:rsidRPr="00FB4E64">
        <w:rPr>
          <w:rFonts w:eastAsia="Times New Roman"/>
          <w:i/>
          <w:szCs w:val="20"/>
          <w:lang w:val="en-GB" w:eastAsia="en-US"/>
        </w:rPr>
        <w:t>y</w:t>
      </w:r>
      <w:r w:rsidR="00FB4E64">
        <w:rPr>
          <w:rFonts w:eastAsia="Times New Roman"/>
          <w:szCs w:val="20"/>
          <w:lang w:val="en-GB" w:eastAsia="en-US"/>
        </w:rPr>
        <w:t xml:space="preserve"> in place of 2</w:t>
      </w:r>
      <w:r w:rsidR="00FB4E64" w:rsidRPr="00FB4E64">
        <w:rPr>
          <w:rFonts w:eastAsia="Times New Roman"/>
          <w:i/>
          <w:szCs w:val="20"/>
          <w:lang w:val="en-GB" w:eastAsia="en-US"/>
        </w:rPr>
        <w:t>y</w:t>
      </w:r>
      <w:r w:rsidR="00FB4E64">
        <w:rPr>
          <w:rFonts w:eastAsia="Times New Roman"/>
          <w:szCs w:val="20"/>
          <w:lang w:val="en-GB" w:eastAsia="en-US"/>
        </w:rPr>
        <w:t xml:space="preserve">. </w:t>
      </w:r>
    </w:p>
    <w:p w:rsidR="00F25D14" w:rsidRDefault="00F25D14" w:rsidP="00F25D14">
      <w:pPr>
        <w:pStyle w:val="ListParagraph"/>
        <w:numPr>
          <w:ilvl w:val="1"/>
          <w:numId w:val="18"/>
        </w:numPr>
        <w:tabs>
          <w:tab w:val="left" w:pos="1985"/>
        </w:tabs>
        <w:spacing w:line="360" w:lineRule="auto"/>
        <w:ind w:firstLineChars="0"/>
      </w:pPr>
      <w:r>
        <w:t xml:space="preserve">Table 7.2.4-13: the subscript </w:t>
      </w:r>
      <w:r w:rsidRPr="00876319">
        <w:rPr>
          <w:i/>
        </w:rPr>
        <w:t>n</w:t>
      </w:r>
      <w:r>
        <w:t xml:space="preserve"> is missing in the expression of rank-4 pre-</w:t>
      </w:r>
      <w:proofErr w:type="gramStart"/>
      <w:r>
        <w:t xml:space="preserve">coder </w:t>
      </w:r>
      <w:proofErr w:type="gramEnd"/>
      <w:r w:rsidRPr="004A1A3A">
        <w:rPr>
          <w:position w:val="-16"/>
        </w:rPr>
        <w:object w:dxaOrig="800" w:dyaOrig="420">
          <v:shape id="_x0000_i1051" type="#_x0000_t75" style="width:39.6pt;height:21pt" o:ole="">
            <v:imagedata r:id="rId56" o:title=""/>
          </v:shape>
          <o:OLEObject Type="Embed" ProgID="Equation.3" ShapeID="_x0000_i1051" DrawAspect="Content" ObjectID="_1516108353" r:id="rId57"/>
        </w:object>
      </w:r>
      <w:r>
        <w:t xml:space="preserve">; it should be </w:t>
      </w:r>
      <w:r w:rsidRPr="004A1A3A">
        <w:rPr>
          <w:position w:val="-16"/>
        </w:rPr>
        <w:object w:dxaOrig="920" w:dyaOrig="420">
          <v:shape id="_x0000_i1052" type="#_x0000_t75" style="width:45.6pt;height:21pt" o:ole="">
            <v:imagedata r:id="rId58" o:title=""/>
          </v:shape>
          <o:OLEObject Type="Embed" ProgID="Equation.3" ShapeID="_x0000_i1052" DrawAspect="Content" ObjectID="_1516108354" r:id="rId59"/>
        </w:object>
      </w:r>
      <w:r>
        <w:t xml:space="preserve"> in each of </w:t>
      </w:r>
      <w:r w:rsidRPr="00876319">
        <w:t xml:space="preserve">Codebook-Config = </w:t>
      </w:r>
      <w:r>
        <w:t>1,2,3,4 tables.</w:t>
      </w:r>
    </w:p>
    <w:p w:rsidR="00664D33" w:rsidRPr="00664D33" w:rsidRDefault="00664D33" w:rsidP="00664D33">
      <w:pPr>
        <w:pStyle w:val="ListParagraph"/>
        <w:numPr>
          <w:ilvl w:val="0"/>
          <w:numId w:val="25"/>
        </w:numPr>
        <w:ind w:left="1440" w:firstLineChars="0"/>
      </w:pPr>
      <w:r w:rsidRPr="00664D33">
        <w:t>Table 7.2.4-17</w:t>
      </w:r>
      <w:r>
        <w:t>,</w:t>
      </w:r>
      <w:r w:rsidRPr="00664D33">
        <w:t xml:space="preserve"> </w:t>
      </w:r>
      <w:r w:rsidRPr="00664D33">
        <w:rPr>
          <w:i/>
        </w:rPr>
        <w:t>P</w:t>
      </w:r>
      <w:r>
        <w:t xml:space="preserve"> </w:t>
      </w:r>
      <w:r w:rsidRPr="00664D33">
        <w:t>=</w:t>
      </w:r>
      <w:r>
        <w:t xml:space="preserve"> </w:t>
      </w:r>
      <w:r w:rsidRPr="00664D33">
        <w:t>16</w:t>
      </w:r>
      <w:r>
        <w:t>:</w:t>
      </w:r>
      <w:r w:rsidRPr="00664D33">
        <w:t xml:space="preserve"> </w:t>
      </w:r>
      <w:r>
        <w:t>In the current CR, we have</w:t>
      </w:r>
    </w:p>
    <w:p w:rsidR="00664D33" w:rsidRPr="00664D33" w:rsidRDefault="00664D33" w:rsidP="00664D33">
      <w:pPr>
        <w:ind w:left="1440"/>
        <w:rPr>
          <w:sz w:val="21"/>
          <w:szCs w:val="21"/>
        </w:rPr>
      </w:pPr>
      <w:r>
        <w:rPr>
          <w:rFonts w:ascii="Consolas" w:hAnsi="Consolas" w:cs="Consolas"/>
          <w:noProof/>
          <w:position w:val="-42"/>
          <w:sz w:val="21"/>
          <w:szCs w:val="21"/>
          <w:lang w:eastAsia="zh-TW"/>
        </w:rPr>
        <w:drawing>
          <wp:inline distT="0" distB="0" distL="0" distR="0" wp14:anchorId="1BBDB2AA" wp14:editId="577BD343">
            <wp:extent cx="4396740" cy="480060"/>
            <wp:effectExtent l="0" t="0" r="3810" b="0"/>
            <wp:docPr id="5" name="Picture 5" descr="cid:image002.png@01D159D9.2B32C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png@01D159D9.2B32CD60"/>
                    <pic:cNvPicPr>
                      <a:picLocks noChangeAspect="1" noChangeArrowheads="1"/>
                    </pic:cNvPicPr>
                  </pic:nvPicPr>
                  <pic:blipFill>
                    <a:blip r:embed="rId60" r:link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for </w:t>
      </w:r>
      <w:r w:rsidRPr="00664D33">
        <w:rPr>
          <w:i/>
          <w:iCs/>
        </w:rPr>
        <w:t>Codebook-Config</w:t>
      </w:r>
      <w:r>
        <w:t xml:space="preserve"> = </w:t>
      </w:r>
      <w:r w:rsidRPr="00625B58">
        <w:rPr>
          <w:color w:val="FF0000"/>
        </w:rPr>
        <w:t>1</w:t>
      </w:r>
      <w:r>
        <w:t xml:space="preserve"> </w:t>
      </w:r>
    </w:p>
    <w:p w:rsidR="00664D33" w:rsidRPr="00664D33" w:rsidRDefault="00664D33" w:rsidP="00664D33">
      <w:pPr>
        <w:ind w:left="1440"/>
        <w:rPr>
          <w:sz w:val="22"/>
        </w:rPr>
      </w:pPr>
      <w:r>
        <w:rPr>
          <w:rFonts w:ascii="Consolas" w:hAnsi="Consolas" w:cs="Consolas"/>
          <w:noProof/>
          <w:position w:val="-32"/>
          <w:sz w:val="21"/>
          <w:szCs w:val="21"/>
          <w:lang w:eastAsia="zh-TW"/>
        </w:rPr>
        <w:drawing>
          <wp:inline distT="0" distB="0" distL="0" distR="0" wp14:anchorId="1986EFDF" wp14:editId="68AD0471">
            <wp:extent cx="3246120" cy="373380"/>
            <wp:effectExtent l="0" t="0" r="0" b="7620"/>
            <wp:docPr id="4" name="Picture 4" descr="cid:image004.png@01D159D9.2B32C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4.png@01D159D9.2B32CD60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D33">
        <w:rPr>
          <w:sz w:val="21"/>
          <w:szCs w:val="21"/>
        </w:rPr>
        <w:t> </w:t>
      </w:r>
      <w:r w:rsidRPr="00664D33">
        <w:rPr>
          <w:i/>
          <w:iCs/>
        </w:rPr>
        <w:t>Codebook-Config</w:t>
      </w:r>
      <w:r>
        <w:t xml:space="preserve"> = </w:t>
      </w:r>
      <w:r w:rsidRPr="00625B58">
        <w:rPr>
          <w:color w:val="FF0000"/>
        </w:rPr>
        <w:t>2-4</w:t>
      </w:r>
      <w:r>
        <w:t>,</w:t>
      </w:r>
    </w:p>
    <w:p w:rsidR="00664D33" w:rsidRPr="00664D33" w:rsidRDefault="00664D33" w:rsidP="00664D33">
      <w:pPr>
        <w:ind w:left="1440"/>
      </w:pPr>
      <w:r>
        <w:t>which</w:t>
      </w:r>
      <w:r w:rsidRPr="00664D33">
        <w:t xml:space="preserve"> should be replaced with the following:</w:t>
      </w:r>
    </w:p>
    <w:p w:rsidR="00664D33" w:rsidRPr="00664D33" w:rsidRDefault="00664D33" w:rsidP="00664D33">
      <w:pPr>
        <w:ind w:left="1440"/>
        <w:rPr>
          <w:sz w:val="21"/>
          <w:szCs w:val="21"/>
        </w:rPr>
      </w:pPr>
      <w:r>
        <w:rPr>
          <w:rFonts w:ascii="Consolas" w:hAnsi="Consolas" w:cs="Consolas"/>
          <w:noProof/>
          <w:position w:val="-42"/>
          <w:sz w:val="21"/>
          <w:szCs w:val="21"/>
          <w:lang w:eastAsia="zh-TW"/>
        </w:rPr>
        <w:lastRenderedPageBreak/>
        <w:drawing>
          <wp:inline distT="0" distB="0" distL="0" distR="0" wp14:anchorId="5090595D" wp14:editId="4CC1175B">
            <wp:extent cx="4396740" cy="480060"/>
            <wp:effectExtent l="0" t="0" r="3810" b="0"/>
            <wp:docPr id="3" name="Picture 3" descr="cid:image002.png@01D159D9.2B32C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id:image002.png@01D159D9.2B32CD60"/>
                    <pic:cNvPicPr>
                      <a:picLocks noChangeAspect="1" noChangeArrowheads="1"/>
                    </pic:cNvPicPr>
                  </pic:nvPicPr>
                  <pic:blipFill>
                    <a:blip r:embed="rId60" r:link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for </w:t>
      </w:r>
      <w:r w:rsidRPr="00664D33">
        <w:rPr>
          <w:i/>
          <w:iCs/>
        </w:rPr>
        <w:t>Codebook-Config</w:t>
      </w:r>
      <w:r>
        <w:t xml:space="preserve"> = </w:t>
      </w:r>
      <w:r w:rsidRPr="00664D33">
        <w:rPr>
          <w:color w:val="FF0000"/>
        </w:rPr>
        <w:t>2-4</w:t>
      </w:r>
      <w:r>
        <w:t xml:space="preserve"> </w:t>
      </w:r>
    </w:p>
    <w:p w:rsidR="00664D33" w:rsidRPr="00664D33" w:rsidRDefault="00664D33" w:rsidP="00664D33">
      <w:pPr>
        <w:ind w:left="1440"/>
        <w:rPr>
          <w:sz w:val="22"/>
        </w:rPr>
      </w:pPr>
      <w:r>
        <w:rPr>
          <w:rFonts w:ascii="Consolas" w:hAnsi="Consolas" w:cs="Consolas"/>
          <w:noProof/>
          <w:position w:val="-32"/>
          <w:sz w:val="21"/>
          <w:szCs w:val="21"/>
          <w:lang w:eastAsia="zh-TW"/>
        </w:rPr>
        <w:drawing>
          <wp:inline distT="0" distB="0" distL="0" distR="0" wp14:anchorId="2A013314" wp14:editId="0B11607C">
            <wp:extent cx="3246120" cy="373380"/>
            <wp:effectExtent l="0" t="0" r="0" b="7620"/>
            <wp:docPr id="2" name="Picture 2" descr="cid:image004.png@01D159D9.2B32C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id:image004.png@01D159D9.2B32CD60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D33">
        <w:rPr>
          <w:sz w:val="21"/>
          <w:szCs w:val="21"/>
        </w:rPr>
        <w:t> </w:t>
      </w:r>
      <w:r w:rsidRPr="00664D33">
        <w:rPr>
          <w:color w:val="FF0000"/>
          <w:sz w:val="21"/>
          <w:szCs w:val="21"/>
        </w:rPr>
        <w:t>for</w:t>
      </w:r>
      <w:r w:rsidRPr="00664D33">
        <w:rPr>
          <w:sz w:val="21"/>
          <w:szCs w:val="21"/>
        </w:rPr>
        <w:t xml:space="preserve"> </w:t>
      </w:r>
      <w:r w:rsidRPr="00664D33">
        <w:rPr>
          <w:i/>
          <w:iCs/>
        </w:rPr>
        <w:t>Codebook-Config</w:t>
      </w:r>
      <w:r>
        <w:t xml:space="preserve"> = </w:t>
      </w:r>
      <w:r w:rsidRPr="00664D33">
        <w:rPr>
          <w:color w:val="FF0000"/>
        </w:rPr>
        <w:t>1</w:t>
      </w:r>
    </w:p>
    <w:p w:rsidR="00DF295B" w:rsidRDefault="00DF295B" w:rsidP="001F4AE1">
      <w:pPr>
        <w:pStyle w:val="ListParagraph"/>
        <w:numPr>
          <w:ilvl w:val="0"/>
          <w:numId w:val="18"/>
        </w:numPr>
        <w:tabs>
          <w:tab w:val="left" w:pos="1985"/>
        </w:tabs>
        <w:spacing w:line="360" w:lineRule="auto"/>
        <w:ind w:firstLineChars="0"/>
      </w:pPr>
      <w:r w:rsidRPr="007658A5">
        <w:rPr>
          <w:b/>
          <w:u w:val="single"/>
        </w:rPr>
        <w:t>Comments</w:t>
      </w:r>
      <w:r>
        <w:t xml:space="preserve">: </w:t>
      </w:r>
    </w:p>
    <w:p w:rsidR="00DF295B" w:rsidRDefault="002430CF" w:rsidP="001F4AE1">
      <w:pPr>
        <w:pStyle w:val="ListParagraph"/>
        <w:numPr>
          <w:ilvl w:val="1"/>
          <w:numId w:val="18"/>
        </w:numPr>
        <w:tabs>
          <w:tab w:val="left" w:pos="1985"/>
        </w:tabs>
        <w:spacing w:line="360" w:lineRule="auto"/>
        <w:ind w:firstLineChars="0"/>
      </w:pPr>
      <w:r>
        <w:t>Table 7.2.4-14 and Table 7.2.4-15:</w:t>
      </w:r>
      <w:r>
        <w:rPr>
          <w:rFonts w:eastAsia="Times New Roman"/>
          <w:szCs w:val="20"/>
          <w:lang w:val="en-GB" w:eastAsia="en-US"/>
        </w:rPr>
        <w:t xml:space="preserve"> </w:t>
      </w:r>
      <w:r w:rsidRPr="006E1A77">
        <w:rPr>
          <w:rFonts w:eastAsia="Times New Roman"/>
          <w:i/>
          <w:szCs w:val="20"/>
          <w:lang w:val="en-GB" w:eastAsia="en-US"/>
        </w:rPr>
        <w:t>P</w:t>
      </w:r>
      <w:r>
        <w:rPr>
          <w:rFonts w:eastAsia="Times New Roman"/>
          <w:szCs w:val="20"/>
          <w:lang w:val="en-GB" w:eastAsia="en-US"/>
        </w:rPr>
        <w:t xml:space="preserve"> = 12 and </w:t>
      </w:r>
      <w:r w:rsidRPr="006E1A77">
        <w:rPr>
          <w:rFonts w:eastAsia="Times New Roman"/>
          <w:i/>
          <w:szCs w:val="20"/>
          <w:lang w:val="en-GB" w:eastAsia="en-US"/>
        </w:rPr>
        <w:t>P</w:t>
      </w:r>
      <w:r>
        <w:rPr>
          <w:rFonts w:eastAsia="Times New Roman"/>
          <w:szCs w:val="20"/>
          <w:lang w:val="en-GB" w:eastAsia="en-US"/>
        </w:rPr>
        <w:t xml:space="preserve"> = 16 tables are identical. Therefore, we can have a single table for </w:t>
      </w:r>
      <w:r w:rsidRPr="006E1A77">
        <w:rPr>
          <w:rFonts w:eastAsia="Times New Roman"/>
          <w:i/>
          <w:szCs w:val="20"/>
          <w:lang w:val="en-GB" w:eastAsia="en-US"/>
        </w:rPr>
        <w:t>P</w:t>
      </w:r>
      <w:r>
        <w:rPr>
          <w:rFonts w:eastAsia="Times New Roman"/>
          <w:szCs w:val="20"/>
          <w:lang w:val="en-GB" w:eastAsia="en-US"/>
        </w:rPr>
        <w:t xml:space="preserve"> = 12 and 16</w:t>
      </w:r>
      <w:r w:rsidR="000E7DE4">
        <w:rPr>
          <w:rFonts w:eastAsia="Times New Roman"/>
          <w:szCs w:val="20"/>
          <w:lang w:val="en-GB" w:eastAsia="en-US"/>
        </w:rPr>
        <w:t>.</w:t>
      </w:r>
      <w:r w:rsidR="00420B9B">
        <w:rPr>
          <w:rFonts w:eastAsia="Times New Roman"/>
          <w:szCs w:val="20"/>
          <w:lang w:val="en-GB" w:eastAsia="en-US"/>
        </w:rPr>
        <w:t xml:space="preserve"> </w:t>
      </w:r>
    </w:p>
    <w:p w:rsidR="00BC7210" w:rsidRDefault="00C922A3" w:rsidP="00D75F37">
      <w:pPr>
        <w:adjustRightInd/>
        <w:spacing w:line="24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3. </w:t>
      </w:r>
      <w:r w:rsidR="007E0904">
        <w:rPr>
          <w:b/>
          <w:sz w:val="30"/>
          <w:szCs w:val="30"/>
        </w:rPr>
        <w:t>Conclusion</w:t>
      </w:r>
    </w:p>
    <w:p w:rsidR="00BC7210" w:rsidRDefault="00494A8B" w:rsidP="00D75F37">
      <w:r>
        <w:t>This document</w:t>
      </w:r>
      <w:r w:rsidR="006845FB">
        <w:t xml:space="preserve"> </w:t>
      </w:r>
      <w:r w:rsidR="0061405C">
        <w:t xml:space="preserve">reviews </w:t>
      </w:r>
      <w:r w:rsidR="0023400E">
        <w:t xml:space="preserve">the FD-MIMO codebook section of </w:t>
      </w:r>
      <w:r w:rsidR="0061405C">
        <w:t xml:space="preserve">the </w:t>
      </w:r>
      <w:r w:rsidR="0023400E">
        <w:t xml:space="preserve">draft </w:t>
      </w:r>
      <w:r w:rsidR="0061405C">
        <w:t>213 CR</w:t>
      </w:r>
      <w:r w:rsidR="0023400E">
        <w:t xml:space="preserve"> </w:t>
      </w:r>
      <w:r w:rsidR="00FE03E1">
        <w:t xml:space="preserve">on FD-MIMO </w:t>
      </w:r>
      <w:r w:rsidR="0023400E">
        <w:t>[5]</w:t>
      </w:r>
      <w:r w:rsidR="0061405C">
        <w:t xml:space="preserve"> and proposes necessary revisions that need to be made</w:t>
      </w:r>
      <w:r w:rsidR="00545E8B">
        <w:t>.</w:t>
      </w:r>
    </w:p>
    <w:p w:rsidR="00BC7210" w:rsidRDefault="00BC7210" w:rsidP="00D75F37">
      <w:pPr>
        <w:adjustRightInd/>
        <w:spacing w:line="24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267AD0" w:rsidRDefault="00267AD0" w:rsidP="00BC7210">
      <w:pPr>
        <w:rPr>
          <w:rFonts w:eastAsia="MS Mincho"/>
          <w:lang w:eastAsia="ja-JP"/>
        </w:rPr>
      </w:pPr>
      <w:bookmarkStart w:id="3" w:name="OLE_LINK3"/>
      <w:bookmarkStart w:id="4" w:name="OLE_LINK4"/>
      <w:r>
        <w:rPr>
          <w:rFonts w:eastAsia="MS Mincho"/>
          <w:lang w:eastAsia="ja-JP"/>
        </w:rPr>
        <w:t xml:space="preserve">[1] </w:t>
      </w:r>
      <w:r w:rsidRPr="00267AD0">
        <w:rPr>
          <w:rFonts w:eastAsia="MS Mincho"/>
          <w:lang w:eastAsia="ja-JP"/>
        </w:rPr>
        <w:t>R1-156217</w:t>
      </w:r>
      <w:r>
        <w:rPr>
          <w:rFonts w:eastAsia="MS Mincho"/>
          <w:lang w:eastAsia="ja-JP"/>
        </w:rPr>
        <w:t>, “</w:t>
      </w:r>
      <w:r w:rsidRPr="00267AD0">
        <w:rPr>
          <w:rFonts w:eastAsia="MS Mincho"/>
          <w:lang w:eastAsia="ja-JP"/>
        </w:rPr>
        <w:t>WF on class A and class B CSI reporting for Rel.13 EB/FD-MIMO</w:t>
      </w:r>
      <w:r>
        <w:rPr>
          <w:rFonts w:eastAsia="MS Mincho"/>
          <w:lang w:eastAsia="ja-JP"/>
        </w:rPr>
        <w:t>,” Samsung et al</w:t>
      </w:r>
    </w:p>
    <w:p w:rsidR="00BC7210" w:rsidRDefault="006845FB" w:rsidP="00BC721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 w:rsidR="00D90F3A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] </w:t>
      </w:r>
      <w:r w:rsidR="00BC7210" w:rsidRPr="00BC7210">
        <w:rPr>
          <w:rFonts w:eastAsia="MS Mincho" w:hint="eastAsia"/>
          <w:lang w:eastAsia="ja-JP"/>
        </w:rPr>
        <w:t>R1-157789</w:t>
      </w:r>
      <w:bookmarkEnd w:id="3"/>
      <w:bookmarkEnd w:id="4"/>
      <w:r w:rsidR="00BC7210" w:rsidRPr="00BC7210">
        <w:rPr>
          <w:rFonts w:eastAsia="MS Mincho"/>
          <w:lang w:eastAsia="ja-JP"/>
        </w:rPr>
        <w:t xml:space="preserve">, </w:t>
      </w:r>
      <w:r w:rsidR="00D90F3A">
        <w:rPr>
          <w:rFonts w:eastAsia="MS Mincho"/>
          <w:lang w:eastAsia="ja-JP"/>
        </w:rPr>
        <w:t>“</w:t>
      </w:r>
      <w:r w:rsidR="00BC7210" w:rsidRPr="00183E47">
        <w:rPr>
          <w:rFonts w:eastAsia="MS Mincho" w:hint="eastAsia"/>
          <w:lang w:eastAsia="ja-JP"/>
        </w:rPr>
        <w:t>J</w:t>
      </w:r>
      <w:r w:rsidR="00BC7210" w:rsidRPr="00183E47">
        <w:rPr>
          <w:rFonts w:eastAsia="MS Mincho"/>
          <w:lang w:eastAsia="ja-JP"/>
        </w:rPr>
        <w:t>oint Proposal on Rank 2-8 codebook for Class A and Class B</w:t>
      </w:r>
      <w:r w:rsidR="00267AD0">
        <w:rPr>
          <w:rFonts w:eastAsia="MS Mincho"/>
          <w:lang w:eastAsia="ja-JP"/>
        </w:rPr>
        <w:t>,”</w:t>
      </w:r>
      <w:r w:rsidR="00BC7210">
        <w:rPr>
          <w:rFonts w:eastAsia="MS Mincho"/>
          <w:lang w:eastAsia="ja-JP"/>
        </w:rPr>
        <w:t xml:space="preserve"> Samsung, et al</w:t>
      </w:r>
    </w:p>
    <w:p w:rsidR="002A47A8" w:rsidRDefault="002A47A8" w:rsidP="00BC721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 w:rsidR="00F651C8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 xml:space="preserve">] </w:t>
      </w:r>
      <w:r w:rsidR="0021670B" w:rsidRPr="0021670B">
        <w:rPr>
          <w:rFonts w:eastAsia="MS Mincho"/>
          <w:lang w:eastAsia="ja-JP"/>
        </w:rPr>
        <w:t>R1-157663</w:t>
      </w:r>
      <w:r>
        <w:rPr>
          <w:rFonts w:eastAsia="MS Mincho"/>
          <w:lang w:eastAsia="ja-JP"/>
        </w:rPr>
        <w:t>, “</w:t>
      </w:r>
      <w:r w:rsidR="00FF60B9">
        <w:rPr>
          <w:rFonts w:eastAsia="MS Mincho"/>
          <w:lang w:eastAsia="ja-JP"/>
        </w:rPr>
        <w:t>WF on Rank 2 Codebook</w:t>
      </w:r>
      <w:r>
        <w:rPr>
          <w:rFonts w:eastAsia="MS Mincho"/>
          <w:lang w:eastAsia="ja-JP"/>
        </w:rPr>
        <w:t>,” LGE et al</w:t>
      </w:r>
    </w:p>
    <w:p w:rsidR="00BC7210" w:rsidRDefault="006845FB" w:rsidP="00BC7210">
      <w:pPr>
        <w:rPr>
          <w:rFonts w:eastAsia="MS Mincho"/>
          <w:iCs/>
          <w:lang w:eastAsia="ja-JP"/>
        </w:rPr>
      </w:pPr>
      <w:r>
        <w:rPr>
          <w:rFonts w:eastAsia="MS Mincho"/>
          <w:lang w:eastAsia="ja-JP"/>
        </w:rPr>
        <w:t>[</w:t>
      </w:r>
      <w:r w:rsidR="00F651C8"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 xml:space="preserve">] </w:t>
      </w:r>
      <w:r w:rsidR="00FF60B9">
        <w:rPr>
          <w:rFonts w:eastAsia="MS Mincho"/>
          <w:lang w:eastAsia="ja-JP"/>
        </w:rPr>
        <w:t>R1-157801, “</w:t>
      </w:r>
      <w:r w:rsidR="00BC7210" w:rsidRPr="00161997">
        <w:rPr>
          <w:rFonts w:eastAsia="MS Mincho"/>
          <w:iCs/>
          <w:lang w:eastAsia="ja-JP"/>
        </w:rPr>
        <w:t>WF on rank 5-8 codebook</w:t>
      </w:r>
      <w:r w:rsidR="00FF60B9">
        <w:rPr>
          <w:rFonts w:eastAsia="MS Mincho"/>
          <w:iCs/>
          <w:lang w:eastAsia="ja-JP"/>
        </w:rPr>
        <w:t>,”</w:t>
      </w:r>
      <w:r w:rsidR="00BC7210">
        <w:rPr>
          <w:rFonts w:eastAsia="MS Mincho"/>
          <w:iCs/>
          <w:lang w:eastAsia="ja-JP"/>
        </w:rPr>
        <w:t xml:space="preserve"> </w:t>
      </w:r>
      <w:r w:rsidR="00BC7210" w:rsidRPr="00161997">
        <w:rPr>
          <w:rFonts w:eastAsia="MS Mincho"/>
          <w:iCs/>
          <w:lang w:eastAsia="ja-JP"/>
        </w:rPr>
        <w:t>ZTE</w:t>
      </w:r>
      <w:r w:rsidR="00BC7210">
        <w:rPr>
          <w:rFonts w:eastAsia="MS Mincho"/>
          <w:iCs/>
          <w:lang w:eastAsia="ja-JP"/>
        </w:rPr>
        <w:t xml:space="preserve"> et al</w:t>
      </w:r>
    </w:p>
    <w:p w:rsidR="004B1BAB" w:rsidRDefault="004B1BAB" w:rsidP="00BC7210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[5] </w:t>
      </w:r>
      <w:r w:rsidRPr="004B1BAB">
        <w:rPr>
          <w:rFonts w:eastAsia="MS Mincho"/>
          <w:iCs/>
          <w:lang w:eastAsia="ja-JP"/>
        </w:rPr>
        <w:t>R1-157921</w:t>
      </w:r>
      <w:r>
        <w:rPr>
          <w:rFonts w:eastAsia="MS Mincho"/>
          <w:iCs/>
          <w:lang w:eastAsia="ja-JP"/>
        </w:rPr>
        <w:t>, “EBFDMIMO_213_DraftCR”</w:t>
      </w:r>
    </w:p>
    <w:p w:rsidR="002822EA" w:rsidRPr="00BC7210" w:rsidRDefault="002822EA" w:rsidP="00BC7210">
      <w:pPr>
        <w:rPr>
          <w:b/>
          <w:sz w:val="30"/>
          <w:szCs w:val="30"/>
        </w:rPr>
      </w:pPr>
      <w:r>
        <w:rPr>
          <w:rFonts w:eastAsia="MS Mincho"/>
          <w:iCs/>
          <w:lang w:eastAsia="ja-JP"/>
        </w:rPr>
        <w:t>[6] R1-16</w:t>
      </w:r>
      <w:r w:rsidR="009B26A9">
        <w:rPr>
          <w:rFonts w:eastAsia="MS Mincho"/>
          <w:iCs/>
          <w:lang w:eastAsia="ja-JP"/>
        </w:rPr>
        <w:t>0536</w:t>
      </w:r>
      <w:r>
        <w:rPr>
          <w:rFonts w:eastAsia="MS Mincho"/>
          <w:iCs/>
          <w:lang w:eastAsia="ja-JP"/>
        </w:rPr>
        <w:t>, “</w:t>
      </w:r>
      <w:r w:rsidRPr="002822EA">
        <w:rPr>
          <w:rFonts w:eastAsia="MS Mincho"/>
          <w:iCs/>
          <w:lang w:eastAsia="ja-JP"/>
        </w:rPr>
        <w:t>Draft CR on FD-MIMO codebooks (36.213)</w:t>
      </w:r>
      <w:r>
        <w:rPr>
          <w:rFonts w:eastAsia="MS Mincho"/>
          <w:iCs/>
          <w:lang w:eastAsia="ja-JP"/>
        </w:rPr>
        <w:t>,” Samsung</w:t>
      </w:r>
    </w:p>
    <w:p w:rsidR="00BC7210" w:rsidRDefault="00BC7210" w:rsidP="00BC7210">
      <w:pPr>
        <w:ind w:left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 xml:space="preserve"> </w:t>
      </w:r>
    </w:p>
    <w:p w:rsidR="00F75499" w:rsidRPr="00F75499" w:rsidRDefault="00F75499" w:rsidP="0081758D">
      <w:pPr>
        <w:spacing w:line="276" w:lineRule="auto"/>
        <w:jc w:val="both"/>
        <w:rPr>
          <w:i/>
        </w:rPr>
      </w:pPr>
    </w:p>
    <w:p w:rsidR="00F75499" w:rsidRPr="00007B41" w:rsidRDefault="00F75499">
      <w:pPr>
        <w:rPr>
          <w:i/>
        </w:rPr>
      </w:pPr>
    </w:p>
    <w:sectPr w:rsidR="00F75499" w:rsidRPr="00007B41" w:rsidSect="00FF0AAD">
      <w:headerReference w:type="default" r:id="rId64"/>
      <w:footerReference w:type="even" r:id="rId65"/>
      <w:footerReference w:type="default" r:id="rId6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1E4" w:rsidRDefault="00C441E4" w:rsidP="00C1415E">
      <w:pPr>
        <w:spacing w:after="120"/>
      </w:pPr>
      <w:r>
        <w:separator/>
      </w:r>
    </w:p>
    <w:p w:rsidR="00C441E4" w:rsidRDefault="00C441E4" w:rsidP="00C1415E">
      <w:pPr>
        <w:spacing w:after="120"/>
      </w:pPr>
    </w:p>
  </w:endnote>
  <w:endnote w:type="continuationSeparator" w:id="0">
    <w:p w:rsidR="00C441E4" w:rsidRDefault="00C441E4" w:rsidP="00C1415E">
      <w:pPr>
        <w:spacing w:after="120"/>
      </w:pPr>
      <w:r>
        <w:continuationSeparator/>
      </w:r>
    </w:p>
    <w:p w:rsidR="00C441E4" w:rsidRDefault="00C441E4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A469C8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 w:rsidR="00E163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6380" w:rsidRDefault="00E16380" w:rsidP="00C1415E">
    <w:pPr>
      <w:pStyle w:val="Footer"/>
      <w:spacing w:after="120"/>
      <w:ind w:right="360"/>
    </w:pPr>
  </w:p>
  <w:p w:rsidR="00E16380" w:rsidRDefault="00E16380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pStyle w:val="Footer"/>
      <w:spacing w:after="120"/>
      <w:ind w:right="360"/>
      <w:jc w:val="both"/>
      <w:rPr>
        <w:rFonts w:ascii="SimSun" w:hAnsi="SimSun"/>
      </w:rPr>
    </w:pPr>
    <w:r>
      <w:rPr>
        <w:rFonts w:ascii="SimSun" w:hAnsi="SimSun" w:hint="eastAsia"/>
      </w:rPr>
      <w:tab/>
    </w:r>
  </w:p>
  <w:p w:rsidR="00E16380" w:rsidRDefault="00E16380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1E4" w:rsidRDefault="00C441E4" w:rsidP="00C1415E">
      <w:pPr>
        <w:spacing w:after="120"/>
      </w:pPr>
      <w:r>
        <w:separator/>
      </w:r>
    </w:p>
    <w:p w:rsidR="00C441E4" w:rsidRDefault="00C441E4" w:rsidP="00C1415E">
      <w:pPr>
        <w:spacing w:after="120"/>
      </w:pPr>
    </w:p>
  </w:footnote>
  <w:footnote w:type="continuationSeparator" w:id="0">
    <w:p w:rsidR="00C441E4" w:rsidRDefault="00C441E4" w:rsidP="00C1415E">
      <w:pPr>
        <w:spacing w:after="120"/>
      </w:pPr>
      <w:r>
        <w:continuationSeparator/>
      </w:r>
    </w:p>
    <w:p w:rsidR="00C441E4" w:rsidRDefault="00C441E4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spacing w:after="120"/>
      <w:jc w:val="distribute"/>
      <w:rPr>
        <w:rFonts w:eastAsia="STFangsong"/>
        <w:szCs w:val="21"/>
      </w:rPr>
    </w:pPr>
  </w:p>
  <w:p w:rsidR="00E16380" w:rsidRDefault="00E16380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3"/>
  </w:num>
  <w:num w:numId="4">
    <w:abstractNumId w:val="2"/>
  </w:num>
  <w:num w:numId="5">
    <w:abstractNumId w:val="12"/>
  </w:num>
  <w:num w:numId="6">
    <w:abstractNumId w:val="5"/>
  </w:num>
  <w:num w:numId="7">
    <w:abstractNumId w:val="17"/>
  </w:num>
  <w:num w:numId="8">
    <w:abstractNumId w:val="15"/>
  </w:num>
  <w:num w:numId="9">
    <w:abstractNumId w:val="11"/>
  </w:num>
  <w:num w:numId="10">
    <w:abstractNumId w:val="23"/>
  </w:num>
  <w:num w:numId="11">
    <w:abstractNumId w:val="8"/>
  </w:num>
  <w:num w:numId="12">
    <w:abstractNumId w:val="13"/>
  </w:num>
  <w:num w:numId="13">
    <w:abstractNumId w:val="20"/>
  </w:num>
  <w:num w:numId="14">
    <w:abstractNumId w:val="10"/>
  </w:num>
  <w:num w:numId="15">
    <w:abstractNumId w:val="19"/>
  </w:num>
  <w:num w:numId="16">
    <w:abstractNumId w:val="0"/>
  </w:num>
  <w:num w:numId="17">
    <w:abstractNumId w:val="6"/>
  </w:num>
  <w:num w:numId="18">
    <w:abstractNumId w:val="1"/>
  </w:num>
  <w:num w:numId="19">
    <w:abstractNumId w:val="7"/>
  </w:num>
  <w:num w:numId="20">
    <w:abstractNumId w:val="21"/>
  </w:num>
  <w:num w:numId="21">
    <w:abstractNumId w:val="16"/>
  </w:num>
  <w:num w:numId="22">
    <w:abstractNumId w:val="4"/>
  </w:num>
  <w:num w:numId="23">
    <w:abstractNumId w:val="24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23B9"/>
    <w:rsid w:val="00007B41"/>
    <w:rsid w:val="00007DA9"/>
    <w:rsid w:val="000126D8"/>
    <w:rsid w:val="00017012"/>
    <w:rsid w:val="00026E3B"/>
    <w:rsid w:val="000304C4"/>
    <w:rsid w:val="00030C8C"/>
    <w:rsid w:val="000314D5"/>
    <w:rsid w:val="00031765"/>
    <w:rsid w:val="00031CE6"/>
    <w:rsid w:val="000346E9"/>
    <w:rsid w:val="000358C6"/>
    <w:rsid w:val="00035964"/>
    <w:rsid w:val="00036D77"/>
    <w:rsid w:val="000438EB"/>
    <w:rsid w:val="000524AC"/>
    <w:rsid w:val="00061CAC"/>
    <w:rsid w:val="0006473A"/>
    <w:rsid w:val="00065D99"/>
    <w:rsid w:val="00067AED"/>
    <w:rsid w:val="000735EE"/>
    <w:rsid w:val="000744E0"/>
    <w:rsid w:val="00074EEE"/>
    <w:rsid w:val="00075348"/>
    <w:rsid w:val="0007774D"/>
    <w:rsid w:val="000861BA"/>
    <w:rsid w:val="000906C6"/>
    <w:rsid w:val="00092939"/>
    <w:rsid w:val="00093BBC"/>
    <w:rsid w:val="00094CB1"/>
    <w:rsid w:val="000961D9"/>
    <w:rsid w:val="0009778C"/>
    <w:rsid w:val="000A086C"/>
    <w:rsid w:val="000A5781"/>
    <w:rsid w:val="000A761A"/>
    <w:rsid w:val="000B0492"/>
    <w:rsid w:val="000B11E1"/>
    <w:rsid w:val="000B797C"/>
    <w:rsid w:val="000C569E"/>
    <w:rsid w:val="000D0EA9"/>
    <w:rsid w:val="000D5E6C"/>
    <w:rsid w:val="000D69E3"/>
    <w:rsid w:val="000E0647"/>
    <w:rsid w:val="000E147A"/>
    <w:rsid w:val="000E5A3F"/>
    <w:rsid w:val="000E78CD"/>
    <w:rsid w:val="000E7DE4"/>
    <w:rsid w:val="000F05E9"/>
    <w:rsid w:val="001131E5"/>
    <w:rsid w:val="001168FD"/>
    <w:rsid w:val="001170BC"/>
    <w:rsid w:val="00117355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72CA"/>
    <w:rsid w:val="00147379"/>
    <w:rsid w:val="00151625"/>
    <w:rsid w:val="00153A25"/>
    <w:rsid w:val="00155498"/>
    <w:rsid w:val="0016797E"/>
    <w:rsid w:val="0016797F"/>
    <w:rsid w:val="0017126A"/>
    <w:rsid w:val="001716FF"/>
    <w:rsid w:val="001767E6"/>
    <w:rsid w:val="001804AE"/>
    <w:rsid w:val="00180C43"/>
    <w:rsid w:val="001820F6"/>
    <w:rsid w:val="00182AC5"/>
    <w:rsid w:val="001854ED"/>
    <w:rsid w:val="00185A6E"/>
    <w:rsid w:val="00185B16"/>
    <w:rsid w:val="00190A8D"/>
    <w:rsid w:val="001938D2"/>
    <w:rsid w:val="00196645"/>
    <w:rsid w:val="0019731C"/>
    <w:rsid w:val="001B0323"/>
    <w:rsid w:val="001B21A1"/>
    <w:rsid w:val="001B4581"/>
    <w:rsid w:val="001B75B0"/>
    <w:rsid w:val="001B7A16"/>
    <w:rsid w:val="001C3F1A"/>
    <w:rsid w:val="001C4D67"/>
    <w:rsid w:val="001D146D"/>
    <w:rsid w:val="001E0082"/>
    <w:rsid w:val="001E1F94"/>
    <w:rsid w:val="001E53CE"/>
    <w:rsid w:val="001E7EB3"/>
    <w:rsid w:val="001F0EB9"/>
    <w:rsid w:val="001F4AE1"/>
    <w:rsid w:val="001F6FE8"/>
    <w:rsid w:val="00200A6C"/>
    <w:rsid w:val="00200BF0"/>
    <w:rsid w:val="0020119C"/>
    <w:rsid w:val="00201277"/>
    <w:rsid w:val="00202907"/>
    <w:rsid w:val="00203524"/>
    <w:rsid w:val="0020416F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D42"/>
    <w:rsid w:val="00253142"/>
    <w:rsid w:val="00256ECF"/>
    <w:rsid w:val="00260165"/>
    <w:rsid w:val="0026186C"/>
    <w:rsid w:val="00262FA3"/>
    <w:rsid w:val="00264AE0"/>
    <w:rsid w:val="00267663"/>
    <w:rsid w:val="00267AD0"/>
    <w:rsid w:val="00267BB8"/>
    <w:rsid w:val="0027189C"/>
    <w:rsid w:val="002736A4"/>
    <w:rsid w:val="0027533F"/>
    <w:rsid w:val="00277824"/>
    <w:rsid w:val="002822EA"/>
    <w:rsid w:val="00282B64"/>
    <w:rsid w:val="002834CC"/>
    <w:rsid w:val="00284575"/>
    <w:rsid w:val="00287677"/>
    <w:rsid w:val="00287848"/>
    <w:rsid w:val="002903D9"/>
    <w:rsid w:val="00291B12"/>
    <w:rsid w:val="00294377"/>
    <w:rsid w:val="002A47A8"/>
    <w:rsid w:val="002A6137"/>
    <w:rsid w:val="002A72B0"/>
    <w:rsid w:val="002B1929"/>
    <w:rsid w:val="002B2128"/>
    <w:rsid w:val="002B3A4B"/>
    <w:rsid w:val="002C16B7"/>
    <w:rsid w:val="002C7CBF"/>
    <w:rsid w:val="002D0C4B"/>
    <w:rsid w:val="002D35FA"/>
    <w:rsid w:val="002D5C03"/>
    <w:rsid w:val="002D5EB8"/>
    <w:rsid w:val="002E3DEC"/>
    <w:rsid w:val="002E593E"/>
    <w:rsid w:val="002E5F50"/>
    <w:rsid w:val="002F01B7"/>
    <w:rsid w:val="002F04B3"/>
    <w:rsid w:val="002F0F91"/>
    <w:rsid w:val="002F5517"/>
    <w:rsid w:val="00301B65"/>
    <w:rsid w:val="00303751"/>
    <w:rsid w:val="00306073"/>
    <w:rsid w:val="00312C1A"/>
    <w:rsid w:val="00312DD1"/>
    <w:rsid w:val="0031350E"/>
    <w:rsid w:val="0031771A"/>
    <w:rsid w:val="0032049A"/>
    <w:rsid w:val="0032654B"/>
    <w:rsid w:val="003315E6"/>
    <w:rsid w:val="0033176D"/>
    <w:rsid w:val="00331CCA"/>
    <w:rsid w:val="00331D13"/>
    <w:rsid w:val="003320B5"/>
    <w:rsid w:val="00332AEE"/>
    <w:rsid w:val="003371CE"/>
    <w:rsid w:val="003504B5"/>
    <w:rsid w:val="003536B9"/>
    <w:rsid w:val="00353D7F"/>
    <w:rsid w:val="00367EED"/>
    <w:rsid w:val="00370E38"/>
    <w:rsid w:val="00372A32"/>
    <w:rsid w:val="003769E8"/>
    <w:rsid w:val="00380EB4"/>
    <w:rsid w:val="003821A6"/>
    <w:rsid w:val="0038357A"/>
    <w:rsid w:val="00385262"/>
    <w:rsid w:val="00385A9E"/>
    <w:rsid w:val="00387543"/>
    <w:rsid w:val="00387B19"/>
    <w:rsid w:val="003933FA"/>
    <w:rsid w:val="00394178"/>
    <w:rsid w:val="00395BC4"/>
    <w:rsid w:val="003A1B61"/>
    <w:rsid w:val="003A2A06"/>
    <w:rsid w:val="003A6016"/>
    <w:rsid w:val="003A65D6"/>
    <w:rsid w:val="003A7066"/>
    <w:rsid w:val="003A7412"/>
    <w:rsid w:val="003B2CC3"/>
    <w:rsid w:val="003B64A7"/>
    <w:rsid w:val="003B7D22"/>
    <w:rsid w:val="003C0A88"/>
    <w:rsid w:val="003C4DF2"/>
    <w:rsid w:val="003C615F"/>
    <w:rsid w:val="003C686A"/>
    <w:rsid w:val="003D0F4F"/>
    <w:rsid w:val="003D45FC"/>
    <w:rsid w:val="003E0976"/>
    <w:rsid w:val="003E45B2"/>
    <w:rsid w:val="003E6A2C"/>
    <w:rsid w:val="003F3ACB"/>
    <w:rsid w:val="003F448B"/>
    <w:rsid w:val="003F53CC"/>
    <w:rsid w:val="003F58F6"/>
    <w:rsid w:val="003F6EE6"/>
    <w:rsid w:val="00407AD8"/>
    <w:rsid w:val="00412B04"/>
    <w:rsid w:val="00413229"/>
    <w:rsid w:val="004163B2"/>
    <w:rsid w:val="00417EC7"/>
    <w:rsid w:val="00420B9B"/>
    <w:rsid w:val="00422949"/>
    <w:rsid w:val="004263F5"/>
    <w:rsid w:val="00427917"/>
    <w:rsid w:val="00430569"/>
    <w:rsid w:val="004340C3"/>
    <w:rsid w:val="0043483A"/>
    <w:rsid w:val="00435043"/>
    <w:rsid w:val="00442138"/>
    <w:rsid w:val="00444294"/>
    <w:rsid w:val="00451917"/>
    <w:rsid w:val="0045495B"/>
    <w:rsid w:val="00456E7A"/>
    <w:rsid w:val="00456FFD"/>
    <w:rsid w:val="00457269"/>
    <w:rsid w:val="00460122"/>
    <w:rsid w:val="0046088D"/>
    <w:rsid w:val="0048006F"/>
    <w:rsid w:val="00481EF1"/>
    <w:rsid w:val="00481FEF"/>
    <w:rsid w:val="00484A3F"/>
    <w:rsid w:val="004863F4"/>
    <w:rsid w:val="00493011"/>
    <w:rsid w:val="004935C0"/>
    <w:rsid w:val="00494A8B"/>
    <w:rsid w:val="004A0AFE"/>
    <w:rsid w:val="004A1EA3"/>
    <w:rsid w:val="004A6411"/>
    <w:rsid w:val="004A6703"/>
    <w:rsid w:val="004A6EB2"/>
    <w:rsid w:val="004A717B"/>
    <w:rsid w:val="004B04A1"/>
    <w:rsid w:val="004B1BAB"/>
    <w:rsid w:val="004B3748"/>
    <w:rsid w:val="004B4646"/>
    <w:rsid w:val="004C1F60"/>
    <w:rsid w:val="004C4CC5"/>
    <w:rsid w:val="004C63EE"/>
    <w:rsid w:val="004D1EE6"/>
    <w:rsid w:val="004D78E1"/>
    <w:rsid w:val="004D7AF9"/>
    <w:rsid w:val="004F2F21"/>
    <w:rsid w:val="004F3768"/>
    <w:rsid w:val="004F54CD"/>
    <w:rsid w:val="004F6658"/>
    <w:rsid w:val="0051029C"/>
    <w:rsid w:val="00514D7A"/>
    <w:rsid w:val="00516F2B"/>
    <w:rsid w:val="00517891"/>
    <w:rsid w:val="00520960"/>
    <w:rsid w:val="00521F4D"/>
    <w:rsid w:val="00525CF4"/>
    <w:rsid w:val="00527276"/>
    <w:rsid w:val="00527657"/>
    <w:rsid w:val="00527DAC"/>
    <w:rsid w:val="0053144E"/>
    <w:rsid w:val="00532522"/>
    <w:rsid w:val="00532756"/>
    <w:rsid w:val="0053413B"/>
    <w:rsid w:val="00535E6B"/>
    <w:rsid w:val="005371E6"/>
    <w:rsid w:val="00537D4C"/>
    <w:rsid w:val="00541DDB"/>
    <w:rsid w:val="0054231E"/>
    <w:rsid w:val="00545E8B"/>
    <w:rsid w:val="005528F1"/>
    <w:rsid w:val="00555764"/>
    <w:rsid w:val="0056127B"/>
    <w:rsid w:val="00561774"/>
    <w:rsid w:val="00563E6C"/>
    <w:rsid w:val="005651A0"/>
    <w:rsid w:val="00570B68"/>
    <w:rsid w:val="00580BE6"/>
    <w:rsid w:val="005841DD"/>
    <w:rsid w:val="00592DFE"/>
    <w:rsid w:val="00595005"/>
    <w:rsid w:val="0059566C"/>
    <w:rsid w:val="00595EFA"/>
    <w:rsid w:val="00596112"/>
    <w:rsid w:val="00596351"/>
    <w:rsid w:val="005976D4"/>
    <w:rsid w:val="005A4CBF"/>
    <w:rsid w:val="005B3175"/>
    <w:rsid w:val="005B7D4C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680C"/>
    <w:rsid w:val="005D7733"/>
    <w:rsid w:val="005E3B8D"/>
    <w:rsid w:val="005E58B3"/>
    <w:rsid w:val="005E672E"/>
    <w:rsid w:val="005F0015"/>
    <w:rsid w:val="005F1A44"/>
    <w:rsid w:val="005F56A6"/>
    <w:rsid w:val="006012C6"/>
    <w:rsid w:val="006014B2"/>
    <w:rsid w:val="00605BDD"/>
    <w:rsid w:val="00607338"/>
    <w:rsid w:val="0060788F"/>
    <w:rsid w:val="006126C9"/>
    <w:rsid w:val="0061405C"/>
    <w:rsid w:val="00614064"/>
    <w:rsid w:val="00616A8B"/>
    <w:rsid w:val="00616D6E"/>
    <w:rsid w:val="00617630"/>
    <w:rsid w:val="00620346"/>
    <w:rsid w:val="00621D04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63FF"/>
    <w:rsid w:val="00651405"/>
    <w:rsid w:val="006562E1"/>
    <w:rsid w:val="00656AE5"/>
    <w:rsid w:val="006601D0"/>
    <w:rsid w:val="00664D33"/>
    <w:rsid w:val="00664DFB"/>
    <w:rsid w:val="00666C7C"/>
    <w:rsid w:val="0067187C"/>
    <w:rsid w:val="0067191C"/>
    <w:rsid w:val="00671C1C"/>
    <w:rsid w:val="00673B77"/>
    <w:rsid w:val="00677A68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28F0"/>
    <w:rsid w:val="006A39CE"/>
    <w:rsid w:val="006B01B2"/>
    <w:rsid w:val="006B1FA6"/>
    <w:rsid w:val="006B3496"/>
    <w:rsid w:val="006B48F1"/>
    <w:rsid w:val="006B4903"/>
    <w:rsid w:val="006B4CD8"/>
    <w:rsid w:val="006B5A2F"/>
    <w:rsid w:val="006B70F7"/>
    <w:rsid w:val="006C21BF"/>
    <w:rsid w:val="006C4F8B"/>
    <w:rsid w:val="006C60A2"/>
    <w:rsid w:val="006C6A61"/>
    <w:rsid w:val="006D2524"/>
    <w:rsid w:val="006D4748"/>
    <w:rsid w:val="006D4AF1"/>
    <w:rsid w:val="006D4B41"/>
    <w:rsid w:val="006D7CA8"/>
    <w:rsid w:val="006E1A77"/>
    <w:rsid w:val="006E3D9C"/>
    <w:rsid w:val="006E41BF"/>
    <w:rsid w:val="006E6130"/>
    <w:rsid w:val="006E74F7"/>
    <w:rsid w:val="006E79FD"/>
    <w:rsid w:val="006F1E1A"/>
    <w:rsid w:val="006F3CCC"/>
    <w:rsid w:val="006F67FF"/>
    <w:rsid w:val="007016B5"/>
    <w:rsid w:val="00701F3F"/>
    <w:rsid w:val="00702AF6"/>
    <w:rsid w:val="0070335A"/>
    <w:rsid w:val="0071021E"/>
    <w:rsid w:val="00711A6A"/>
    <w:rsid w:val="00712DE6"/>
    <w:rsid w:val="0072268A"/>
    <w:rsid w:val="007330F5"/>
    <w:rsid w:val="00737017"/>
    <w:rsid w:val="007446C2"/>
    <w:rsid w:val="00745506"/>
    <w:rsid w:val="00747BBB"/>
    <w:rsid w:val="00760650"/>
    <w:rsid w:val="007658A5"/>
    <w:rsid w:val="00765B57"/>
    <w:rsid w:val="00766EBF"/>
    <w:rsid w:val="00771468"/>
    <w:rsid w:val="0077201C"/>
    <w:rsid w:val="00772C92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A25F5"/>
    <w:rsid w:val="007A2A69"/>
    <w:rsid w:val="007A7F0A"/>
    <w:rsid w:val="007B0062"/>
    <w:rsid w:val="007B3E4E"/>
    <w:rsid w:val="007B4738"/>
    <w:rsid w:val="007B47C9"/>
    <w:rsid w:val="007B6459"/>
    <w:rsid w:val="007C06EB"/>
    <w:rsid w:val="007C0E29"/>
    <w:rsid w:val="007C101C"/>
    <w:rsid w:val="007C33E4"/>
    <w:rsid w:val="007C412D"/>
    <w:rsid w:val="007C4BAC"/>
    <w:rsid w:val="007D21FF"/>
    <w:rsid w:val="007D2913"/>
    <w:rsid w:val="007D3F29"/>
    <w:rsid w:val="007D50CC"/>
    <w:rsid w:val="007E0904"/>
    <w:rsid w:val="007E09B0"/>
    <w:rsid w:val="007E35BC"/>
    <w:rsid w:val="007E401E"/>
    <w:rsid w:val="007E5876"/>
    <w:rsid w:val="007E6E71"/>
    <w:rsid w:val="007E771D"/>
    <w:rsid w:val="007E7AD4"/>
    <w:rsid w:val="007F0932"/>
    <w:rsid w:val="007F7121"/>
    <w:rsid w:val="00800257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6858"/>
    <w:rsid w:val="00826B9E"/>
    <w:rsid w:val="00831614"/>
    <w:rsid w:val="00836956"/>
    <w:rsid w:val="008413BE"/>
    <w:rsid w:val="00841EC3"/>
    <w:rsid w:val="008427F9"/>
    <w:rsid w:val="008453F5"/>
    <w:rsid w:val="0084749D"/>
    <w:rsid w:val="008539FF"/>
    <w:rsid w:val="00856096"/>
    <w:rsid w:val="00860A9F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91879"/>
    <w:rsid w:val="008940D0"/>
    <w:rsid w:val="00897280"/>
    <w:rsid w:val="00897599"/>
    <w:rsid w:val="008A35FE"/>
    <w:rsid w:val="008B467A"/>
    <w:rsid w:val="008B4FC8"/>
    <w:rsid w:val="008C2855"/>
    <w:rsid w:val="008C4C3C"/>
    <w:rsid w:val="008C5338"/>
    <w:rsid w:val="008C63DF"/>
    <w:rsid w:val="008C727B"/>
    <w:rsid w:val="008D309E"/>
    <w:rsid w:val="008D5E77"/>
    <w:rsid w:val="008E17A3"/>
    <w:rsid w:val="008E7F43"/>
    <w:rsid w:val="008F3D27"/>
    <w:rsid w:val="008F6E4F"/>
    <w:rsid w:val="0090107F"/>
    <w:rsid w:val="00903F32"/>
    <w:rsid w:val="00906071"/>
    <w:rsid w:val="009063BA"/>
    <w:rsid w:val="009119F7"/>
    <w:rsid w:val="0091423D"/>
    <w:rsid w:val="00915FF7"/>
    <w:rsid w:val="00916961"/>
    <w:rsid w:val="00926AFE"/>
    <w:rsid w:val="00932CAE"/>
    <w:rsid w:val="00933DFC"/>
    <w:rsid w:val="0093438A"/>
    <w:rsid w:val="009357DC"/>
    <w:rsid w:val="00936273"/>
    <w:rsid w:val="009426A6"/>
    <w:rsid w:val="00943788"/>
    <w:rsid w:val="00943FE5"/>
    <w:rsid w:val="009468DA"/>
    <w:rsid w:val="00947551"/>
    <w:rsid w:val="00947BE9"/>
    <w:rsid w:val="00951F3E"/>
    <w:rsid w:val="009564CB"/>
    <w:rsid w:val="0096003B"/>
    <w:rsid w:val="00961E7A"/>
    <w:rsid w:val="00967AA7"/>
    <w:rsid w:val="00967D16"/>
    <w:rsid w:val="00971DDC"/>
    <w:rsid w:val="009754AA"/>
    <w:rsid w:val="00977FF5"/>
    <w:rsid w:val="00980164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729E"/>
    <w:rsid w:val="009A7424"/>
    <w:rsid w:val="009B26A9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703"/>
    <w:rsid w:val="009D3CBF"/>
    <w:rsid w:val="009E44C2"/>
    <w:rsid w:val="009E748B"/>
    <w:rsid w:val="009F616B"/>
    <w:rsid w:val="009F6298"/>
    <w:rsid w:val="009F68DF"/>
    <w:rsid w:val="00A005B7"/>
    <w:rsid w:val="00A041A5"/>
    <w:rsid w:val="00A0431E"/>
    <w:rsid w:val="00A067E4"/>
    <w:rsid w:val="00A0743B"/>
    <w:rsid w:val="00A10B79"/>
    <w:rsid w:val="00A12393"/>
    <w:rsid w:val="00A166B7"/>
    <w:rsid w:val="00A22250"/>
    <w:rsid w:val="00A30125"/>
    <w:rsid w:val="00A31DC2"/>
    <w:rsid w:val="00A34432"/>
    <w:rsid w:val="00A3524A"/>
    <w:rsid w:val="00A368E6"/>
    <w:rsid w:val="00A40083"/>
    <w:rsid w:val="00A469C8"/>
    <w:rsid w:val="00A53038"/>
    <w:rsid w:val="00A545F5"/>
    <w:rsid w:val="00A6201B"/>
    <w:rsid w:val="00A669C0"/>
    <w:rsid w:val="00A6741B"/>
    <w:rsid w:val="00A76CB0"/>
    <w:rsid w:val="00A8469C"/>
    <w:rsid w:val="00A91747"/>
    <w:rsid w:val="00A94AD1"/>
    <w:rsid w:val="00A95088"/>
    <w:rsid w:val="00A9662B"/>
    <w:rsid w:val="00A97F93"/>
    <w:rsid w:val="00AA089C"/>
    <w:rsid w:val="00AA2293"/>
    <w:rsid w:val="00AB5A64"/>
    <w:rsid w:val="00AC2F87"/>
    <w:rsid w:val="00AC4276"/>
    <w:rsid w:val="00AC60D7"/>
    <w:rsid w:val="00AC6208"/>
    <w:rsid w:val="00AD2662"/>
    <w:rsid w:val="00AD617A"/>
    <w:rsid w:val="00AD7E8B"/>
    <w:rsid w:val="00AE0301"/>
    <w:rsid w:val="00AE20CE"/>
    <w:rsid w:val="00AE2DE0"/>
    <w:rsid w:val="00AE425E"/>
    <w:rsid w:val="00AE58E7"/>
    <w:rsid w:val="00AE5A33"/>
    <w:rsid w:val="00AE5D10"/>
    <w:rsid w:val="00AE6B2B"/>
    <w:rsid w:val="00B00951"/>
    <w:rsid w:val="00B013D3"/>
    <w:rsid w:val="00B02FCD"/>
    <w:rsid w:val="00B04126"/>
    <w:rsid w:val="00B052F8"/>
    <w:rsid w:val="00B06364"/>
    <w:rsid w:val="00B07614"/>
    <w:rsid w:val="00B12666"/>
    <w:rsid w:val="00B17CDC"/>
    <w:rsid w:val="00B20931"/>
    <w:rsid w:val="00B20A2C"/>
    <w:rsid w:val="00B22DFE"/>
    <w:rsid w:val="00B32568"/>
    <w:rsid w:val="00B3267D"/>
    <w:rsid w:val="00B357D8"/>
    <w:rsid w:val="00B40049"/>
    <w:rsid w:val="00B4060A"/>
    <w:rsid w:val="00B41A91"/>
    <w:rsid w:val="00B41AF1"/>
    <w:rsid w:val="00B429F8"/>
    <w:rsid w:val="00B42BBF"/>
    <w:rsid w:val="00B502EB"/>
    <w:rsid w:val="00B5485A"/>
    <w:rsid w:val="00B553E8"/>
    <w:rsid w:val="00B577F5"/>
    <w:rsid w:val="00B57C50"/>
    <w:rsid w:val="00B617F1"/>
    <w:rsid w:val="00B625D5"/>
    <w:rsid w:val="00B6341C"/>
    <w:rsid w:val="00B66668"/>
    <w:rsid w:val="00B6754A"/>
    <w:rsid w:val="00B734DF"/>
    <w:rsid w:val="00B76157"/>
    <w:rsid w:val="00B869DE"/>
    <w:rsid w:val="00B9061C"/>
    <w:rsid w:val="00B97BD5"/>
    <w:rsid w:val="00BA043B"/>
    <w:rsid w:val="00BA0610"/>
    <w:rsid w:val="00BA29ED"/>
    <w:rsid w:val="00BA324A"/>
    <w:rsid w:val="00BA4115"/>
    <w:rsid w:val="00BA7A17"/>
    <w:rsid w:val="00BB09DE"/>
    <w:rsid w:val="00BB3483"/>
    <w:rsid w:val="00BB44C7"/>
    <w:rsid w:val="00BB6E99"/>
    <w:rsid w:val="00BC1EC1"/>
    <w:rsid w:val="00BC7210"/>
    <w:rsid w:val="00BD2278"/>
    <w:rsid w:val="00BD2348"/>
    <w:rsid w:val="00BD6326"/>
    <w:rsid w:val="00BD7888"/>
    <w:rsid w:val="00BD7FFE"/>
    <w:rsid w:val="00BE1E87"/>
    <w:rsid w:val="00BE29DC"/>
    <w:rsid w:val="00BF08B4"/>
    <w:rsid w:val="00BF548D"/>
    <w:rsid w:val="00BF61A7"/>
    <w:rsid w:val="00BF7799"/>
    <w:rsid w:val="00C0145D"/>
    <w:rsid w:val="00C04B9E"/>
    <w:rsid w:val="00C05664"/>
    <w:rsid w:val="00C1132C"/>
    <w:rsid w:val="00C11908"/>
    <w:rsid w:val="00C1415E"/>
    <w:rsid w:val="00C14CA2"/>
    <w:rsid w:val="00C15D10"/>
    <w:rsid w:val="00C16F1D"/>
    <w:rsid w:val="00C174FF"/>
    <w:rsid w:val="00C175E1"/>
    <w:rsid w:val="00C1788C"/>
    <w:rsid w:val="00C216AF"/>
    <w:rsid w:val="00C22A85"/>
    <w:rsid w:val="00C23B65"/>
    <w:rsid w:val="00C23F6D"/>
    <w:rsid w:val="00C23FA9"/>
    <w:rsid w:val="00C34C1A"/>
    <w:rsid w:val="00C4026F"/>
    <w:rsid w:val="00C41048"/>
    <w:rsid w:val="00C42741"/>
    <w:rsid w:val="00C43130"/>
    <w:rsid w:val="00C441E4"/>
    <w:rsid w:val="00C469A5"/>
    <w:rsid w:val="00C50168"/>
    <w:rsid w:val="00C53622"/>
    <w:rsid w:val="00C54982"/>
    <w:rsid w:val="00C62353"/>
    <w:rsid w:val="00C644B6"/>
    <w:rsid w:val="00C64611"/>
    <w:rsid w:val="00C702CF"/>
    <w:rsid w:val="00C72097"/>
    <w:rsid w:val="00C7541A"/>
    <w:rsid w:val="00C76693"/>
    <w:rsid w:val="00C9051A"/>
    <w:rsid w:val="00C922A3"/>
    <w:rsid w:val="00C92D7B"/>
    <w:rsid w:val="00C9308F"/>
    <w:rsid w:val="00C935D2"/>
    <w:rsid w:val="00C93EDD"/>
    <w:rsid w:val="00C953EF"/>
    <w:rsid w:val="00CA2EEA"/>
    <w:rsid w:val="00CB29A0"/>
    <w:rsid w:val="00CB7A55"/>
    <w:rsid w:val="00CC02B8"/>
    <w:rsid w:val="00CC480F"/>
    <w:rsid w:val="00CC6872"/>
    <w:rsid w:val="00CD1339"/>
    <w:rsid w:val="00CD3FBF"/>
    <w:rsid w:val="00CD4455"/>
    <w:rsid w:val="00CE3BC3"/>
    <w:rsid w:val="00CE5607"/>
    <w:rsid w:val="00CE6C7B"/>
    <w:rsid w:val="00CF356A"/>
    <w:rsid w:val="00CF77AB"/>
    <w:rsid w:val="00CF7AE3"/>
    <w:rsid w:val="00CF7BFC"/>
    <w:rsid w:val="00D1012F"/>
    <w:rsid w:val="00D167D5"/>
    <w:rsid w:val="00D22ACE"/>
    <w:rsid w:val="00D25CA2"/>
    <w:rsid w:val="00D31335"/>
    <w:rsid w:val="00D33969"/>
    <w:rsid w:val="00D363AE"/>
    <w:rsid w:val="00D36BEF"/>
    <w:rsid w:val="00D428FB"/>
    <w:rsid w:val="00D456D2"/>
    <w:rsid w:val="00D46B18"/>
    <w:rsid w:val="00D46D69"/>
    <w:rsid w:val="00D470D7"/>
    <w:rsid w:val="00D50105"/>
    <w:rsid w:val="00D578B8"/>
    <w:rsid w:val="00D62F5C"/>
    <w:rsid w:val="00D714F3"/>
    <w:rsid w:val="00D72028"/>
    <w:rsid w:val="00D7221E"/>
    <w:rsid w:val="00D72C56"/>
    <w:rsid w:val="00D75F37"/>
    <w:rsid w:val="00D765F5"/>
    <w:rsid w:val="00D77C05"/>
    <w:rsid w:val="00D85273"/>
    <w:rsid w:val="00D8766F"/>
    <w:rsid w:val="00D90F3A"/>
    <w:rsid w:val="00D94D18"/>
    <w:rsid w:val="00D968A4"/>
    <w:rsid w:val="00DA12AB"/>
    <w:rsid w:val="00DA2B05"/>
    <w:rsid w:val="00DA6816"/>
    <w:rsid w:val="00DB00A6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E0584"/>
    <w:rsid w:val="00DE356A"/>
    <w:rsid w:val="00DF295B"/>
    <w:rsid w:val="00DF3B24"/>
    <w:rsid w:val="00E0228B"/>
    <w:rsid w:val="00E1179B"/>
    <w:rsid w:val="00E13417"/>
    <w:rsid w:val="00E13E96"/>
    <w:rsid w:val="00E13F53"/>
    <w:rsid w:val="00E153F6"/>
    <w:rsid w:val="00E16380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46371"/>
    <w:rsid w:val="00E51DF1"/>
    <w:rsid w:val="00E54B1C"/>
    <w:rsid w:val="00E57DA4"/>
    <w:rsid w:val="00E612BB"/>
    <w:rsid w:val="00E675FF"/>
    <w:rsid w:val="00E705BF"/>
    <w:rsid w:val="00E71D46"/>
    <w:rsid w:val="00E731E9"/>
    <w:rsid w:val="00E77462"/>
    <w:rsid w:val="00E83445"/>
    <w:rsid w:val="00E84E5A"/>
    <w:rsid w:val="00E86FE9"/>
    <w:rsid w:val="00E90BED"/>
    <w:rsid w:val="00E9379F"/>
    <w:rsid w:val="00E943EE"/>
    <w:rsid w:val="00E958E4"/>
    <w:rsid w:val="00E972DF"/>
    <w:rsid w:val="00EA506B"/>
    <w:rsid w:val="00EA54DA"/>
    <w:rsid w:val="00EA574E"/>
    <w:rsid w:val="00EA714F"/>
    <w:rsid w:val="00EB06AE"/>
    <w:rsid w:val="00EB16DF"/>
    <w:rsid w:val="00EB3CEC"/>
    <w:rsid w:val="00EB50BF"/>
    <w:rsid w:val="00EB5699"/>
    <w:rsid w:val="00EC4BD3"/>
    <w:rsid w:val="00ED03FF"/>
    <w:rsid w:val="00ED1BED"/>
    <w:rsid w:val="00ED2F02"/>
    <w:rsid w:val="00ED6907"/>
    <w:rsid w:val="00EE04AE"/>
    <w:rsid w:val="00EE17D9"/>
    <w:rsid w:val="00EE5769"/>
    <w:rsid w:val="00EE72A6"/>
    <w:rsid w:val="00EF040E"/>
    <w:rsid w:val="00EF3C4D"/>
    <w:rsid w:val="00F01A21"/>
    <w:rsid w:val="00F03A24"/>
    <w:rsid w:val="00F04490"/>
    <w:rsid w:val="00F04942"/>
    <w:rsid w:val="00F049D1"/>
    <w:rsid w:val="00F04C4E"/>
    <w:rsid w:val="00F04FE0"/>
    <w:rsid w:val="00F1082B"/>
    <w:rsid w:val="00F121C4"/>
    <w:rsid w:val="00F12B57"/>
    <w:rsid w:val="00F13D56"/>
    <w:rsid w:val="00F169CA"/>
    <w:rsid w:val="00F16A10"/>
    <w:rsid w:val="00F21044"/>
    <w:rsid w:val="00F21AC3"/>
    <w:rsid w:val="00F227F0"/>
    <w:rsid w:val="00F25D14"/>
    <w:rsid w:val="00F32197"/>
    <w:rsid w:val="00F35897"/>
    <w:rsid w:val="00F37426"/>
    <w:rsid w:val="00F40F31"/>
    <w:rsid w:val="00F4212C"/>
    <w:rsid w:val="00F42794"/>
    <w:rsid w:val="00F44974"/>
    <w:rsid w:val="00F466F1"/>
    <w:rsid w:val="00F535F3"/>
    <w:rsid w:val="00F57D59"/>
    <w:rsid w:val="00F625A0"/>
    <w:rsid w:val="00F63FF9"/>
    <w:rsid w:val="00F651C8"/>
    <w:rsid w:val="00F74151"/>
    <w:rsid w:val="00F74288"/>
    <w:rsid w:val="00F75499"/>
    <w:rsid w:val="00F81C0C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A01C6"/>
    <w:rsid w:val="00FA4365"/>
    <w:rsid w:val="00FA4D3E"/>
    <w:rsid w:val="00FB4983"/>
    <w:rsid w:val="00FB49E1"/>
    <w:rsid w:val="00FB4E64"/>
    <w:rsid w:val="00FC3029"/>
    <w:rsid w:val="00FD0577"/>
    <w:rsid w:val="00FD2543"/>
    <w:rsid w:val="00FD35F7"/>
    <w:rsid w:val="00FD4932"/>
    <w:rsid w:val="00FE03E1"/>
    <w:rsid w:val="00FE0F83"/>
    <w:rsid w:val="00FE1D88"/>
    <w:rsid w:val="00FE406C"/>
    <w:rsid w:val="00FF0AA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pPr>
      <w:adjustRightInd w:val="0"/>
      <w:spacing w:line="300" w:lineRule="auto"/>
    </w:pPr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adjustRightInd/>
      <w:spacing w:line="240" w:lineRule="auto"/>
      <w:jc w:val="both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uiPriority w:val="59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adjustRightIn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980BB6"/>
    <w:pPr>
      <w:adjustRightInd/>
      <w:spacing w:before="120" w:after="120" w:line="240" w:lineRule="auto"/>
      <w:jc w:val="both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pPr>
      <w:adjustRightInd w:val="0"/>
      <w:spacing w:line="300" w:lineRule="auto"/>
    </w:pPr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adjustRightInd/>
      <w:spacing w:line="240" w:lineRule="auto"/>
      <w:jc w:val="both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uiPriority w:val="59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adjustRightIn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980BB6"/>
    <w:pPr>
      <w:adjustRightInd/>
      <w:spacing w:before="120" w:after="120" w:line="240" w:lineRule="auto"/>
      <w:jc w:val="both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5.wmf"/><Relationship Id="rId47" Type="http://schemas.openxmlformats.org/officeDocument/2006/relationships/image" Target="media/image18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5.bin"/><Relationship Id="rId63" Type="http://schemas.openxmlformats.org/officeDocument/2006/relationships/image" Target="cid:image004.png@01D159D9.2B32CD60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4.wmf"/><Relationship Id="rId45" Type="http://schemas.openxmlformats.org/officeDocument/2006/relationships/image" Target="media/image17.emf"/><Relationship Id="rId53" Type="http://schemas.openxmlformats.org/officeDocument/2006/relationships/oleObject" Target="embeddings/oleObject24.bin"/><Relationship Id="rId58" Type="http://schemas.openxmlformats.org/officeDocument/2006/relationships/image" Target="media/image24.wmf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oleObject" Target="embeddings/oleObject26.bin"/><Relationship Id="rId61" Type="http://schemas.openxmlformats.org/officeDocument/2006/relationships/image" Target="cid:image002.png@01D159D9.2B32CD60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21.wmf"/><Relationship Id="rId60" Type="http://schemas.openxmlformats.org/officeDocument/2006/relationships/image" Target="media/image25.png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3.wmf"/><Relationship Id="rId64" Type="http://schemas.openxmlformats.org/officeDocument/2006/relationships/header" Target="header1.xml"/><Relationship Id="rId8" Type="http://schemas.openxmlformats.org/officeDocument/2006/relationships/hyperlink" Target="file:///C:\matthew\3GPP\RAN1\ALU\Meeting82bis%20Malmo\tdocs\R1-156217.zip" TargetMode="External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2.wmf"/><Relationship Id="rId62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6</cp:revision>
  <cp:lastPrinted>2113-01-01T00:00:00Z</cp:lastPrinted>
  <dcterms:created xsi:type="dcterms:W3CDTF">2016-02-04T21:56:00Z</dcterms:created>
  <dcterms:modified xsi:type="dcterms:W3CDTF">2016-02-04T22:21:00Z</dcterms:modified>
</cp:coreProperties>
</file>